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53CF7" w14:textId="74B6B3ED" w:rsidR="00B63953" w:rsidRPr="00B63953" w:rsidRDefault="00416B3C" w:rsidP="00B63953">
      <w:pPr>
        <w:pStyle w:val="BodyText2"/>
        <w:jc w:val="left"/>
        <w:rPr>
          <w:rFonts w:asciiTheme="minorHAnsi" w:hAnsiTheme="minorHAnsi" w:cstheme="minorHAnsi"/>
          <w:sz w:val="22"/>
          <w:szCs w:val="22"/>
        </w:rPr>
      </w:pPr>
      <w:r w:rsidRPr="00416B3C">
        <w:rPr>
          <w:rFonts w:asciiTheme="minorHAnsi" w:hAnsiTheme="minorHAnsi" w:cstheme="minorHAnsi"/>
          <w:sz w:val="22"/>
          <w:szCs w:val="22"/>
        </w:rPr>
        <w:t xml:space="preserve">10 </w:t>
      </w:r>
      <w:r w:rsidR="00AC18E1">
        <w:rPr>
          <w:rFonts w:asciiTheme="minorHAnsi" w:hAnsiTheme="minorHAnsi" w:cstheme="minorHAnsi"/>
          <w:sz w:val="22"/>
          <w:szCs w:val="22"/>
        </w:rPr>
        <w:t>October</w:t>
      </w:r>
      <w:r w:rsidR="00B63953" w:rsidRPr="00B63953">
        <w:rPr>
          <w:rFonts w:asciiTheme="minorHAnsi" w:hAnsiTheme="minorHAnsi" w:cstheme="minorHAnsi"/>
          <w:sz w:val="22"/>
          <w:szCs w:val="22"/>
        </w:rPr>
        <w:t xml:space="preserve"> 2019</w:t>
      </w:r>
    </w:p>
    <w:p w14:paraId="40289032" w14:textId="36668CAE" w:rsidR="00B63953" w:rsidRPr="00B63953" w:rsidRDefault="00B63953" w:rsidP="00B63953">
      <w:pPr>
        <w:pStyle w:val="BodyText2"/>
        <w:jc w:val="left"/>
        <w:rPr>
          <w:rFonts w:asciiTheme="minorHAnsi" w:hAnsiTheme="minorHAnsi" w:cstheme="minorHAnsi"/>
          <w:b/>
          <w:bCs/>
          <w:sz w:val="24"/>
          <w:szCs w:val="24"/>
        </w:rPr>
      </w:pPr>
      <w:r>
        <w:rPr>
          <w:rFonts w:asciiTheme="minorHAnsi" w:hAnsiTheme="minorHAnsi" w:cstheme="minorHAnsi"/>
          <w:b/>
          <w:bCs/>
          <w:sz w:val="24"/>
          <w:szCs w:val="24"/>
        </w:rPr>
        <w:br/>
      </w:r>
      <w:r w:rsidRPr="00B63953">
        <w:rPr>
          <w:rFonts w:asciiTheme="minorHAnsi" w:hAnsiTheme="minorHAnsi" w:cstheme="minorHAnsi"/>
          <w:b/>
          <w:bCs/>
          <w:sz w:val="24"/>
          <w:szCs w:val="24"/>
        </w:rPr>
        <w:t xml:space="preserve">AUSTRALIA’S TFE HOTELS EXTENDS EUROPEAN FOOTPRINT WITH DEBUT </w:t>
      </w:r>
      <w:r w:rsidR="002D3A70">
        <w:rPr>
          <w:rFonts w:asciiTheme="minorHAnsi" w:hAnsiTheme="minorHAnsi" w:cstheme="minorHAnsi"/>
          <w:b/>
          <w:bCs/>
          <w:sz w:val="24"/>
          <w:szCs w:val="24"/>
        </w:rPr>
        <w:t>HOTELS IN AUSTRIA AND SWITZERLAND</w:t>
      </w:r>
    </w:p>
    <w:p w14:paraId="38ACDFE8" w14:textId="695D117F" w:rsidR="00B63953" w:rsidRDefault="00B63953" w:rsidP="00B63953">
      <w:pPr>
        <w:pStyle w:val="BodyText2"/>
        <w:jc w:val="left"/>
        <w:rPr>
          <w:rFonts w:asciiTheme="minorHAnsi" w:hAnsiTheme="minorHAnsi" w:cstheme="minorHAnsi"/>
          <w:sz w:val="22"/>
          <w:szCs w:val="22"/>
        </w:rPr>
      </w:pPr>
      <w:r>
        <w:rPr>
          <w:rFonts w:asciiTheme="minorHAnsi" w:hAnsiTheme="minorHAnsi" w:cstheme="minorHAnsi"/>
          <w:sz w:val="22"/>
          <w:szCs w:val="22"/>
        </w:rPr>
        <w:br/>
        <w:t>TFE Hotels, the Australian-</w:t>
      </w:r>
      <w:r w:rsidR="007704EA">
        <w:rPr>
          <w:rFonts w:asciiTheme="minorHAnsi" w:hAnsiTheme="minorHAnsi" w:cstheme="minorHAnsi"/>
          <w:sz w:val="22"/>
          <w:szCs w:val="22"/>
        </w:rPr>
        <w:t>based</w:t>
      </w:r>
      <w:r>
        <w:rPr>
          <w:rFonts w:asciiTheme="minorHAnsi" w:hAnsiTheme="minorHAnsi" w:cstheme="minorHAnsi"/>
          <w:sz w:val="22"/>
          <w:szCs w:val="22"/>
        </w:rPr>
        <w:t xml:space="preserve"> market leader in high-quality apartment</w:t>
      </w:r>
      <w:r w:rsidR="00946F4A">
        <w:rPr>
          <w:rFonts w:asciiTheme="minorHAnsi" w:hAnsiTheme="minorHAnsi" w:cstheme="minorHAnsi"/>
          <w:sz w:val="22"/>
          <w:szCs w:val="22"/>
        </w:rPr>
        <w:t>-style</w:t>
      </w:r>
      <w:r>
        <w:rPr>
          <w:rFonts w:asciiTheme="minorHAnsi" w:hAnsiTheme="minorHAnsi" w:cstheme="minorHAnsi"/>
          <w:sz w:val="22"/>
          <w:szCs w:val="22"/>
        </w:rPr>
        <w:t xml:space="preserve"> hotels in </w:t>
      </w:r>
      <w:r w:rsidR="0017098F">
        <w:rPr>
          <w:rFonts w:asciiTheme="minorHAnsi" w:hAnsiTheme="minorHAnsi" w:cstheme="minorHAnsi"/>
          <w:sz w:val="22"/>
          <w:szCs w:val="22"/>
        </w:rPr>
        <w:t>c</w:t>
      </w:r>
      <w:r>
        <w:rPr>
          <w:rFonts w:asciiTheme="minorHAnsi" w:hAnsiTheme="minorHAnsi" w:cstheme="minorHAnsi"/>
          <w:sz w:val="22"/>
          <w:szCs w:val="22"/>
        </w:rPr>
        <w:t xml:space="preserve">ontinental Europe, has announced its flagship Adina Hotels brand will debut in </w:t>
      </w:r>
      <w:r w:rsidR="002D3A70">
        <w:rPr>
          <w:rFonts w:asciiTheme="minorHAnsi" w:hAnsiTheme="minorHAnsi" w:cstheme="minorHAnsi"/>
          <w:sz w:val="22"/>
          <w:szCs w:val="22"/>
        </w:rPr>
        <w:t xml:space="preserve">Austria in 2020 and in </w:t>
      </w:r>
      <w:r>
        <w:rPr>
          <w:rFonts w:asciiTheme="minorHAnsi" w:hAnsiTheme="minorHAnsi" w:cstheme="minorHAnsi"/>
          <w:sz w:val="22"/>
          <w:szCs w:val="22"/>
        </w:rPr>
        <w:t>Switzerland in 2022.</w:t>
      </w:r>
    </w:p>
    <w:p w14:paraId="021058CC" w14:textId="77777777" w:rsidR="002D3A70" w:rsidRDefault="002D3A70" w:rsidP="00B63953">
      <w:pPr>
        <w:pStyle w:val="BodyText2"/>
        <w:jc w:val="left"/>
        <w:rPr>
          <w:rFonts w:asciiTheme="minorHAnsi" w:hAnsiTheme="minorHAnsi" w:cstheme="minorHAnsi"/>
          <w:sz w:val="22"/>
          <w:szCs w:val="22"/>
        </w:rPr>
      </w:pPr>
    </w:p>
    <w:p w14:paraId="72CD3773" w14:textId="287D9F11" w:rsidR="002D3A70" w:rsidRDefault="002D3A70" w:rsidP="002D3A70">
      <w:pPr>
        <w:rPr>
          <w:rFonts w:asciiTheme="minorHAnsi" w:hAnsiTheme="minorHAnsi" w:cstheme="minorHAnsi"/>
        </w:rPr>
      </w:pPr>
      <w:r>
        <w:rPr>
          <w:rFonts w:asciiTheme="minorHAnsi" w:hAnsiTheme="minorHAnsi" w:cstheme="minorHAnsi"/>
        </w:rPr>
        <w:t xml:space="preserve">TFE Hotels’ Chief Executive </w:t>
      </w:r>
      <w:r w:rsidRPr="009D5797">
        <w:rPr>
          <w:rFonts w:asciiTheme="minorHAnsi" w:hAnsiTheme="minorHAnsi" w:cstheme="minorHAnsi"/>
          <w:color w:val="000000" w:themeColor="text1"/>
        </w:rPr>
        <w:t>Officer, Antony Ritch, sa</w:t>
      </w:r>
      <w:r w:rsidR="0017098F">
        <w:rPr>
          <w:rFonts w:asciiTheme="minorHAnsi" w:hAnsiTheme="minorHAnsi" w:cstheme="minorHAnsi"/>
          <w:color w:val="000000" w:themeColor="text1"/>
        </w:rPr>
        <w:t>ys</w:t>
      </w:r>
      <w:r w:rsidRPr="009D5797">
        <w:rPr>
          <w:rFonts w:asciiTheme="minorHAnsi" w:hAnsiTheme="minorHAnsi" w:cstheme="minorHAnsi"/>
          <w:color w:val="000000" w:themeColor="text1"/>
        </w:rPr>
        <w:t xml:space="preserve"> the Australian-based international </w:t>
      </w:r>
      <w:r>
        <w:rPr>
          <w:rFonts w:asciiTheme="minorHAnsi" w:hAnsiTheme="minorHAnsi" w:cstheme="minorHAnsi"/>
          <w:color w:val="000000" w:themeColor="text1"/>
        </w:rPr>
        <w:t>hotel</w:t>
      </w:r>
      <w:r w:rsidRPr="009D5797">
        <w:rPr>
          <w:rFonts w:asciiTheme="minorHAnsi" w:hAnsiTheme="minorHAnsi" w:cstheme="minorHAnsi"/>
          <w:color w:val="000000" w:themeColor="text1"/>
        </w:rPr>
        <w:t xml:space="preserve"> company was </w:t>
      </w:r>
      <w:r w:rsidRPr="0067595E">
        <w:rPr>
          <w:rFonts w:asciiTheme="minorHAnsi" w:hAnsiTheme="minorHAnsi" w:cstheme="minorHAnsi"/>
        </w:rPr>
        <w:t xml:space="preserve">entering a period of strong growth with the launch of more than 26 hotels, across six brands and </w:t>
      </w:r>
      <w:r w:rsidR="00946F4A">
        <w:rPr>
          <w:rFonts w:asciiTheme="minorHAnsi" w:hAnsiTheme="minorHAnsi" w:cstheme="minorHAnsi"/>
        </w:rPr>
        <w:t>five</w:t>
      </w:r>
      <w:r w:rsidRPr="0067595E">
        <w:rPr>
          <w:rFonts w:asciiTheme="minorHAnsi" w:hAnsiTheme="minorHAnsi" w:cstheme="minorHAnsi"/>
        </w:rPr>
        <w:t xml:space="preserve"> countries, over the next four years. </w:t>
      </w:r>
    </w:p>
    <w:p w14:paraId="6D50BDFC" w14:textId="77777777" w:rsidR="002D3A70" w:rsidRPr="002D3A70" w:rsidRDefault="002D3A70" w:rsidP="002D3A70">
      <w:pPr>
        <w:rPr>
          <w:rFonts w:asciiTheme="minorHAnsi" w:eastAsia="Times New Roman" w:hAnsiTheme="minorHAnsi" w:cstheme="minorHAnsi"/>
          <w:color w:val="000000"/>
          <w:lang w:val="en-US"/>
        </w:rPr>
      </w:pPr>
    </w:p>
    <w:p w14:paraId="542380EE" w14:textId="136DB73C" w:rsidR="002D3A70" w:rsidRDefault="002D3A70" w:rsidP="002D3A70">
      <w:pPr>
        <w:pStyle w:val="BodyText2"/>
        <w:jc w:val="left"/>
        <w:rPr>
          <w:rFonts w:asciiTheme="minorHAnsi" w:hAnsiTheme="minorHAnsi" w:cstheme="minorHAnsi"/>
          <w:sz w:val="22"/>
          <w:szCs w:val="22"/>
          <w:lang w:val="en-US"/>
        </w:rPr>
      </w:pPr>
      <w:r w:rsidRPr="00252018">
        <w:rPr>
          <w:rFonts w:asciiTheme="minorHAnsi" w:hAnsiTheme="minorHAnsi" w:cstheme="minorHAnsi"/>
          <w:sz w:val="22"/>
          <w:szCs w:val="22"/>
          <w:lang w:val="en-US"/>
        </w:rPr>
        <w:t xml:space="preserve">The </w:t>
      </w:r>
      <w:proofErr w:type="gramStart"/>
      <w:r w:rsidR="007663F9">
        <w:rPr>
          <w:rFonts w:asciiTheme="minorHAnsi" w:hAnsiTheme="minorHAnsi" w:cstheme="minorHAnsi"/>
          <w:sz w:val="22"/>
          <w:szCs w:val="22"/>
          <w:lang w:val="en-US"/>
        </w:rPr>
        <w:t>architecturally-designed</w:t>
      </w:r>
      <w:proofErr w:type="gramEnd"/>
      <w:r w:rsidR="007663F9">
        <w:rPr>
          <w:rFonts w:asciiTheme="minorHAnsi" w:hAnsiTheme="minorHAnsi" w:cstheme="minorHAnsi"/>
          <w:sz w:val="22"/>
          <w:szCs w:val="22"/>
          <w:lang w:val="en-US"/>
        </w:rPr>
        <w:t xml:space="preserve"> </w:t>
      </w:r>
      <w:r w:rsidRPr="00252018">
        <w:rPr>
          <w:rFonts w:asciiTheme="minorHAnsi" w:hAnsiTheme="minorHAnsi" w:cstheme="minorHAnsi"/>
          <w:sz w:val="22"/>
          <w:szCs w:val="22"/>
          <w:lang w:val="en-US"/>
        </w:rPr>
        <w:t xml:space="preserve">Adina </w:t>
      </w:r>
      <w:r>
        <w:rPr>
          <w:rFonts w:asciiTheme="minorHAnsi" w:hAnsiTheme="minorHAnsi" w:cstheme="minorHAnsi"/>
          <w:sz w:val="22"/>
          <w:szCs w:val="22"/>
          <w:lang w:val="en-US"/>
        </w:rPr>
        <w:t xml:space="preserve">Apartment </w:t>
      </w:r>
      <w:r w:rsidRPr="00252018">
        <w:rPr>
          <w:rFonts w:asciiTheme="minorHAnsi" w:hAnsiTheme="minorHAnsi" w:cstheme="minorHAnsi"/>
          <w:sz w:val="22"/>
          <w:szCs w:val="22"/>
          <w:lang w:val="en-US"/>
        </w:rPr>
        <w:t>Hotel Geneva</w:t>
      </w:r>
      <w:r>
        <w:rPr>
          <w:rFonts w:asciiTheme="minorHAnsi" w:hAnsiTheme="minorHAnsi" w:cstheme="minorHAnsi"/>
          <w:sz w:val="22"/>
          <w:szCs w:val="22"/>
          <w:lang w:val="en-US"/>
        </w:rPr>
        <w:t xml:space="preserve"> and Adina Apartment Hotel Vienna Belvedere are two</w:t>
      </w:r>
      <w:r w:rsidRPr="00252018">
        <w:rPr>
          <w:rFonts w:asciiTheme="minorHAnsi" w:hAnsiTheme="minorHAnsi" w:cstheme="minorHAnsi"/>
          <w:sz w:val="22"/>
          <w:szCs w:val="22"/>
          <w:lang w:val="en-US"/>
        </w:rPr>
        <w:t xml:space="preserve"> of eight hotels due to open under the Adina Hotels brand in Europe, with TFE Hotels planning to almost double its number of rooms in Europe by 2022. </w:t>
      </w:r>
    </w:p>
    <w:p w14:paraId="71161A07" w14:textId="77777777" w:rsidR="002D3A70" w:rsidRDefault="002D3A70" w:rsidP="002D3A70">
      <w:pPr>
        <w:pStyle w:val="BodyText2"/>
        <w:jc w:val="left"/>
        <w:rPr>
          <w:rFonts w:asciiTheme="minorHAnsi" w:hAnsiTheme="minorHAnsi" w:cstheme="minorHAnsi"/>
          <w:sz w:val="22"/>
          <w:szCs w:val="22"/>
          <w:lang w:val="en-US"/>
        </w:rPr>
      </w:pPr>
    </w:p>
    <w:p w14:paraId="30ACDA33" w14:textId="5C3C9ABB" w:rsidR="002D3A70" w:rsidRDefault="002D3A70" w:rsidP="002D3A70">
      <w:pPr>
        <w:rPr>
          <w:rFonts w:asciiTheme="minorHAnsi" w:eastAsia="Times New Roman" w:hAnsiTheme="minorHAnsi" w:cstheme="minorHAnsi"/>
          <w:color w:val="000000"/>
          <w:lang w:val="en-US"/>
        </w:rPr>
      </w:pPr>
      <w:r w:rsidRPr="002D3A70">
        <w:rPr>
          <w:rFonts w:asciiTheme="minorHAnsi" w:eastAsia="Times New Roman" w:hAnsiTheme="minorHAnsi" w:cstheme="minorHAnsi"/>
          <w:color w:val="000000"/>
          <w:lang w:val="en-US"/>
        </w:rPr>
        <w:t xml:space="preserve">“In recent years, we have invested extensively in increasing the experience, </w:t>
      </w:r>
      <w:r w:rsidR="0012146F" w:rsidRPr="002D3A70">
        <w:rPr>
          <w:rFonts w:asciiTheme="minorHAnsi" w:eastAsia="Times New Roman" w:hAnsiTheme="minorHAnsi" w:cstheme="minorHAnsi"/>
          <w:color w:val="000000"/>
          <w:lang w:val="en-US"/>
        </w:rPr>
        <w:t>livability</w:t>
      </w:r>
      <w:r w:rsidRPr="002D3A70">
        <w:rPr>
          <w:rFonts w:asciiTheme="minorHAnsi" w:eastAsia="Times New Roman" w:hAnsiTheme="minorHAnsi" w:cstheme="minorHAnsi"/>
          <w:color w:val="000000"/>
          <w:lang w:val="en-US"/>
        </w:rPr>
        <w:t xml:space="preserve"> and design of our Adina Hotels,” Mr Ritch said.</w:t>
      </w:r>
      <w:r w:rsidRPr="002D3A70">
        <w:t xml:space="preserve"> </w:t>
      </w:r>
      <w:r>
        <w:t xml:space="preserve"> </w:t>
      </w:r>
      <w:r w:rsidRPr="002D3A70">
        <w:rPr>
          <w:rFonts w:asciiTheme="minorHAnsi" w:eastAsia="Times New Roman" w:hAnsiTheme="minorHAnsi" w:cstheme="minorHAnsi"/>
          <w:color w:val="000000"/>
          <w:lang w:val="en-US"/>
        </w:rPr>
        <w:t>“In the coming years</w:t>
      </w:r>
      <w:r w:rsidR="0012146F">
        <w:rPr>
          <w:rFonts w:asciiTheme="minorHAnsi" w:eastAsia="Times New Roman" w:hAnsiTheme="minorHAnsi" w:cstheme="minorHAnsi"/>
          <w:color w:val="000000"/>
          <w:lang w:val="en-US"/>
        </w:rPr>
        <w:t>,</w:t>
      </w:r>
      <w:r w:rsidRPr="002D3A70">
        <w:rPr>
          <w:rFonts w:asciiTheme="minorHAnsi" w:eastAsia="Times New Roman" w:hAnsiTheme="minorHAnsi" w:cstheme="minorHAnsi"/>
          <w:color w:val="000000"/>
          <w:lang w:val="en-US"/>
        </w:rPr>
        <w:t xml:space="preserve"> our guests can expect to see cutting-edge design and beautiful showpiece hotels opening across </w:t>
      </w:r>
      <w:r w:rsidR="0017098F">
        <w:rPr>
          <w:rFonts w:asciiTheme="minorHAnsi" w:eastAsia="Times New Roman" w:hAnsiTheme="minorHAnsi" w:cstheme="minorHAnsi"/>
          <w:color w:val="000000"/>
          <w:lang w:val="en-US"/>
        </w:rPr>
        <w:t>c</w:t>
      </w:r>
      <w:r w:rsidRPr="002D3A70">
        <w:rPr>
          <w:rFonts w:asciiTheme="minorHAnsi" w:eastAsia="Times New Roman" w:hAnsiTheme="minorHAnsi" w:cstheme="minorHAnsi"/>
          <w:color w:val="000000"/>
          <w:lang w:val="en-US"/>
        </w:rPr>
        <w:t xml:space="preserve">ontinental Europe including </w:t>
      </w:r>
      <w:r w:rsidR="00946F4A">
        <w:rPr>
          <w:rFonts w:asciiTheme="minorHAnsi" w:eastAsia="Times New Roman" w:hAnsiTheme="minorHAnsi" w:cstheme="minorHAnsi"/>
          <w:color w:val="000000"/>
          <w:lang w:val="en-US"/>
        </w:rPr>
        <w:t xml:space="preserve">Vienna and Geneva as well as </w:t>
      </w:r>
      <w:r w:rsidRPr="002D3A70">
        <w:rPr>
          <w:rFonts w:asciiTheme="minorHAnsi" w:eastAsia="Times New Roman" w:hAnsiTheme="minorHAnsi" w:cstheme="minorHAnsi"/>
          <w:color w:val="000000"/>
          <w:lang w:val="en-US"/>
        </w:rPr>
        <w:t>Cologne, Dusseldorf, Freiburg, Munich, Stuttgart and Wiesbaden</w:t>
      </w:r>
      <w:r w:rsidR="0012146F">
        <w:rPr>
          <w:rFonts w:asciiTheme="minorHAnsi" w:eastAsia="Times New Roman" w:hAnsiTheme="minorHAnsi" w:cstheme="minorHAnsi"/>
          <w:color w:val="000000"/>
          <w:lang w:val="en-US"/>
        </w:rPr>
        <w:t>.</w:t>
      </w:r>
      <w:r w:rsidR="0017098F">
        <w:rPr>
          <w:rFonts w:asciiTheme="minorHAnsi" w:eastAsia="Times New Roman" w:hAnsiTheme="minorHAnsi" w:cstheme="minorHAnsi"/>
          <w:color w:val="000000"/>
          <w:lang w:val="en-US"/>
        </w:rPr>
        <w:t>”</w:t>
      </w:r>
      <w:r w:rsidRPr="002D3A70">
        <w:rPr>
          <w:rFonts w:asciiTheme="minorHAnsi" w:eastAsia="Times New Roman" w:hAnsiTheme="minorHAnsi" w:cstheme="minorHAnsi"/>
          <w:color w:val="000000"/>
          <w:lang w:val="en-US"/>
        </w:rPr>
        <w:t xml:space="preserve"> </w:t>
      </w:r>
    </w:p>
    <w:p w14:paraId="70172BEC" w14:textId="77777777" w:rsidR="002D3A70" w:rsidRDefault="002D3A70" w:rsidP="002D3A70"/>
    <w:p w14:paraId="74887625" w14:textId="762EA369" w:rsidR="002D3A70" w:rsidRDefault="009B16F7" w:rsidP="00B63953">
      <w:pPr>
        <w:pStyle w:val="BodyText2"/>
        <w:jc w:val="left"/>
        <w:rPr>
          <w:rFonts w:asciiTheme="minorHAnsi" w:hAnsiTheme="minorHAnsi" w:cstheme="minorHAnsi"/>
          <w:sz w:val="22"/>
          <w:szCs w:val="22"/>
        </w:rPr>
      </w:pPr>
      <w:r>
        <w:rPr>
          <w:rFonts w:asciiTheme="minorHAnsi" w:hAnsiTheme="minorHAnsi" w:cstheme="minorHAnsi"/>
          <w:b/>
          <w:bCs/>
          <w:sz w:val="22"/>
          <w:szCs w:val="22"/>
        </w:rPr>
        <w:t xml:space="preserve">VIENNA, </w:t>
      </w:r>
      <w:r w:rsidR="002D3A70" w:rsidRPr="002D3A70">
        <w:rPr>
          <w:rFonts w:asciiTheme="minorHAnsi" w:hAnsiTheme="minorHAnsi" w:cstheme="minorHAnsi"/>
          <w:b/>
          <w:bCs/>
          <w:sz w:val="22"/>
          <w:szCs w:val="22"/>
        </w:rPr>
        <w:t xml:space="preserve">AUSTRIA: </w:t>
      </w:r>
      <w:r w:rsidR="002D3A70">
        <w:rPr>
          <w:rFonts w:asciiTheme="minorHAnsi" w:hAnsiTheme="minorHAnsi" w:cstheme="minorHAnsi"/>
          <w:sz w:val="22"/>
          <w:szCs w:val="22"/>
        </w:rPr>
        <w:t xml:space="preserve">One of only seven hotels </w:t>
      </w:r>
      <w:r w:rsidR="0012146F">
        <w:rPr>
          <w:rFonts w:asciiTheme="minorHAnsi" w:hAnsiTheme="minorHAnsi" w:cstheme="minorHAnsi"/>
          <w:sz w:val="22"/>
          <w:szCs w:val="22"/>
        </w:rPr>
        <w:t xml:space="preserve">to offer </w:t>
      </w:r>
      <w:r w:rsidR="002D3A70">
        <w:rPr>
          <w:rFonts w:asciiTheme="minorHAnsi" w:hAnsiTheme="minorHAnsi" w:cstheme="minorHAnsi"/>
          <w:sz w:val="22"/>
          <w:szCs w:val="22"/>
        </w:rPr>
        <w:t xml:space="preserve">a swimming pool in the </w:t>
      </w:r>
      <w:r w:rsidR="00756450">
        <w:rPr>
          <w:rFonts w:asciiTheme="minorHAnsi" w:hAnsiTheme="minorHAnsi" w:cstheme="minorHAnsi"/>
          <w:sz w:val="22"/>
          <w:szCs w:val="22"/>
        </w:rPr>
        <w:t xml:space="preserve">historic </w:t>
      </w:r>
      <w:r w:rsidR="002D3A70">
        <w:rPr>
          <w:rFonts w:asciiTheme="minorHAnsi" w:hAnsiTheme="minorHAnsi" w:cstheme="minorHAnsi"/>
          <w:sz w:val="22"/>
          <w:szCs w:val="22"/>
        </w:rPr>
        <w:t xml:space="preserve">Austrian capital, the Adina </w:t>
      </w:r>
      <w:r w:rsidR="002D3A70" w:rsidRPr="009B16F7">
        <w:rPr>
          <w:rFonts w:asciiTheme="minorHAnsi" w:hAnsiTheme="minorHAnsi" w:cstheme="minorHAnsi"/>
          <w:color w:val="000000" w:themeColor="text1"/>
          <w:sz w:val="22"/>
          <w:szCs w:val="22"/>
        </w:rPr>
        <w:t xml:space="preserve">Apartment Hotel </w:t>
      </w:r>
      <w:r w:rsidR="002D3A70">
        <w:rPr>
          <w:rFonts w:asciiTheme="minorHAnsi" w:hAnsiTheme="minorHAnsi" w:cstheme="minorHAnsi"/>
          <w:sz w:val="22"/>
          <w:szCs w:val="22"/>
        </w:rPr>
        <w:t xml:space="preserve">Vienna Belvedere </w:t>
      </w:r>
      <w:r w:rsidR="009A57B9">
        <w:rPr>
          <w:rFonts w:asciiTheme="minorHAnsi" w:hAnsiTheme="minorHAnsi" w:cstheme="minorHAnsi"/>
          <w:sz w:val="22"/>
          <w:szCs w:val="22"/>
        </w:rPr>
        <w:t xml:space="preserve">will </w:t>
      </w:r>
      <w:r>
        <w:rPr>
          <w:rFonts w:asciiTheme="minorHAnsi" w:hAnsiTheme="minorHAnsi" w:cstheme="minorHAnsi"/>
          <w:sz w:val="22"/>
          <w:szCs w:val="22"/>
        </w:rPr>
        <w:t xml:space="preserve">literally </w:t>
      </w:r>
      <w:r w:rsidR="002D3A70">
        <w:rPr>
          <w:rFonts w:asciiTheme="minorHAnsi" w:hAnsiTheme="minorHAnsi" w:cstheme="minorHAnsi"/>
          <w:sz w:val="22"/>
          <w:szCs w:val="22"/>
        </w:rPr>
        <w:t xml:space="preserve">make a splash </w:t>
      </w:r>
      <w:r w:rsidR="004317F2">
        <w:rPr>
          <w:rFonts w:asciiTheme="minorHAnsi" w:hAnsiTheme="minorHAnsi" w:cstheme="minorHAnsi"/>
          <w:sz w:val="22"/>
          <w:szCs w:val="22"/>
        </w:rPr>
        <w:t xml:space="preserve">in </w:t>
      </w:r>
      <w:r w:rsidR="00DE70B8">
        <w:rPr>
          <w:rFonts w:asciiTheme="minorHAnsi" w:hAnsiTheme="minorHAnsi" w:cstheme="minorHAnsi"/>
          <w:sz w:val="22"/>
          <w:szCs w:val="22"/>
        </w:rPr>
        <w:t xml:space="preserve">Vienna’s </w:t>
      </w:r>
      <w:r w:rsidR="004317F2">
        <w:rPr>
          <w:rFonts w:asciiTheme="minorHAnsi" w:hAnsiTheme="minorHAnsi" w:cstheme="minorHAnsi"/>
          <w:sz w:val="22"/>
          <w:szCs w:val="22"/>
        </w:rPr>
        <w:t xml:space="preserve">ultra-modern </w:t>
      </w:r>
      <w:r w:rsidR="004317F2" w:rsidRPr="009A57B9">
        <w:rPr>
          <w:rFonts w:asciiTheme="minorHAnsi" w:hAnsiTheme="minorHAnsi" w:cstheme="minorHAnsi"/>
          <w:i/>
          <w:iCs/>
          <w:sz w:val="22"/>
          <w:szCs w:val="22"/>
        </w:rPr>
        <w:t>Quartier Belvedere</w:t>
      </w:r>
      <w:r w:rsidR="0012146F">
        <w:rPr>
          <w:rFonts w:asciiTheme="minorHAnsi" w:hAnsiTheme="minorHAnsi" w:cstheme="minorHAnsi"/>
          <w:sz w:val="22"/>
          <w:szCs w:val="22"/>
        </w:rPr>
        <w:t xml:space="preserve"> when it</w:t>
      </w:r>
      <w:r w:rsidR="002D3A70">
        <w:rPr>
          <w:rFonts w:asciiTheme="minorHAnsi" w:hAnsiTheme="minorHAnsi" w:cstheme="minorHAnsi"/>
          <w:sz w:val="22"/>
          <w:szCs w:val="22"/>
        </w:rPr>
        <w:t xml:space="preserve"> opens</w:t>
      </w:r>
      <w:r w:rsidR="0017098F">
        <w:rPr>
          <w:rFonts w:asciiTheme="minorHAnsi" w:hAnsiTheme="minorHAnsi" w:cstheme="minorHAnsi"/>
          <w:sz w:val="22"/>
          <w:szCs w:val="22"/>
        </w:rPr>
        <w:t xml:space="preserve"> </w:t>
      </w:r>
      <w:r w:rsidR="009A57B9">
        <w:rPr>
          <w:rFonts w:asciiTheme="minorHAnsi" w:hAnsiTheme="minorHAnsi" w:cstheme="minorHAnsi"/>
          <w:sz w:val="22"/>
          <w:szCs w:val="22"/>
        </w:rPr>
        <w:t>at the end of</w:t>
      </w:r>
      <w:r w:rsidR="004317F2">
        <w:rPr>
          <w:rFonts w:asciiTheme="minorHAnsi" w:hAnsiTheme="minorHAnsi" w:cstheme="minorHAnsi"/>
          <w:sz w:val="22"/>
          <w:szCs w:val="22"/>
        </w:rPr>
        <w:t xml:space="preserve"> 2020</w:t>
      </w:r>
      <w:r w:rsidR="0017098F">
        <w:rPr>
          <w:rFonts w:asciiTheme="minorHAnsi" w:hAnsiTheme="minorHAnsi" w:cstheme="minorHAnsi"/>
          <w:sz w:val="22"/>
          <w:szCs w:val="22"/>
        </w:rPr>
        <w:t>, completed with a</w:t>
      </w:r>
      <w:r w:rsidR="00381602">
        <w:rPr>
          <w:rFonts w:asciiTheme="minorHAnsi" w:hAnsiTheme="minorHAnsi" w:cstheme="minorHAnsi"/>
          <w:sz w:val="22"/>
          <w:szCs w:val="22"/>
        </w:rPr>
        <w:t xml:space="preserve"> heated </w:t>
      </w:r>
      <w:r w:rsidR="0017098F">
        <w:rPr>
          <w:rFonts w:asciiTheme="minorHAnsi" w:hAnsiTheme="minorHAnsi" w:cstheme="minorHAnsi"/>
          <w:sz w:val="22"/>
          <w:szCs w:val="22"/>
        </w:rPr>
        <w:t>indoor pool and sauna</w:t>
      </w:r>
      <w:r w:rsidR="002D3A70">
        <w:rPr>
          <w:rFonts w:asciiTheme="minorHAnsi" w:hAnsiTheme="minorHAnsi" w:cstheme="minorHAnsi"/>
          <w:sz w:val="22"/>
          <w:szCs w:val="22"/>
        </w:rPr>
        <w:t>.</w:t>
      </w:r>
    </w:p>
    <w:p w14:paraId="09A96A18" w14:textId="5FAD79F3" w:rsidR="002D3A70" w:rsidRDefault="002D3A70" w:rsidP="00B63953">
      <w:pPr>
        <w:pStyle w:val="BodyText2"/>
        <w:jc w:val="left"/>
        <w:rPr>
          <w:rFonts w:asciiTheme="minorHAnsi" w:hAnsiTheme="minorHAnsi" w:cstheme="minorHAnsi"/>
          <w:sz w:val="22"/>
          <w:szCs w:val="22"/>
        </w:rPr>
      </w:pPr>
    </w:p>
    <w:p w14:paraId="617D0E65" w14:textId="50721479" w:rsidR="00756450" w:rsidRDefault="00756450" w:rsidP="00B63953">
      <w:pPr>
        <w:pStyle w:val="BodyText2"/>
        <w:jc w:val="left"/>
        <w:rPr>
          <w:rFonts w:ascii="Calibri" w:hAnsi="Calibri" w:cs="Calibri"/>
          <w:sz w:val="22"/>
          <w:szCs w:val="22"/>
        </w:rPr>
      </w:pPr>
      <w:r>
        <w:rPr>
          <w:rFonts w:asciiTheme="minorHAnsi" w:hAnsiTheme="minorHAnsi" w:cstheme="minorHAnsi"/>
          <w:sz w:val="22"/>
          <w:szCs w:val="22"/>
        </w:rPr>
        <w:t xml:space="preserve">According to Antony Ritch, </w:t>
      </w:r>
      <w:r w:rsidR="002D3A70" w:rsidRPr="00580811">
        <w:rPr>
          <w:rFonts w:ascii="Calibri" w:hAnsi="Calibri" w:cs="Calibri"/>
          <w:sz w:val="22"/>
          <w:szCs w:val="22"/>
        </w:rPr>
        <w:t xml:space="preserve">Vienna was a logical </w:t>
      </w:r>
      <w:r w:rsidR="0017098F">
        <w:rPr>
          <w:rFonts w:ascii="Calibri" w:hAnsi="Calibri" w:cs="Calibri"/>
          <w:sz w:val="22"/>
          <w:szCs w:val="22"/>
        </w:rPr>
        <w:t>addition to</w:t>
      </w:r>
      <w:r w:rsidR="002D3A70" w:rsidRPr="00580811">
        <w:rPr>
          <w:rFonts w:ascii="Calibri" w:hAnsi="Calibri" w:cs="Calibri"/>
          <w:sz w:val="22"/>
          <w:szCs w:val="22"/>
        </w:rPr>
        <w:t xml:space="preserve"> </w:t>
      </w:r>
      <w:r w:rsidR="0012146F">
        <w:rPr>
          <w:rFonts w:ascii="Calibri" w:hAnsi="Calibri" w:cs="Calibri"/>
          <w:sz w:val="22"/>
          <w:szCs w:val="22"/>
        </w:rPr>
        <w:t>TFE Hotels’</w:t>
      </w:r>
      <w:r w:rsidR="002D3A70" w:rsidRPr="00580811">
        <w:rPr>
          <w:rFonts w:ascii="Calibri" w:hAnsi="Calibri" w:cs="Calibri"/>
          <w:sz w:val="22"/>
          <w:szCs w:val="22"/>
        </w:rPr>
        <w:t xml:space="preserve"> European expansion. </w:t>
      </w:r>
    </w:p>
    <w:p w14:paraId="70BA6937" w14:textId="77777777" w:rsidR="00756450" w:rsidRDefault="00756450" w:rsidP="00B63953">
      <w:pPr>
        <w:pStyle w:val="BodyText2"/>
        <w:jc w:val="left"/>
        <w:rPr>
          <w:rFonts w:ascii="Calibri" w:hAnsi="Calibri" w:cs="Calibri"/>
          <w:sz w:val="22"/>
          <w:szCs w:val="22"/>
        </w:rPr>
      </w:pPr>
    </w:p>
    <w:p w14:paraId="5304EF40" w14:textId="633E8F73" w:rsidR="002D3A70" w:rsidRDefault="0012146F" w:rsidP="00B63953">
      <w:pPr>
        <w:pStyle w:val="BodyText2"/>
        <w:jc w:val="left"/>
        <w:rPr>
          <w:rFonts w:ascii="Calibri" w:hAnsi="Calibri" w:cs="Calibri"/>
          <w:sz w:val="22"/>
          <w:szCs w:val="22"/>
        </w:rPr>
      </w:pPr>
      <w:r>
        <w:rPr>
          <w:rFonts w:ascii="Calibri" w:hAnsi="Calibri" w:cs="Calibri"/>
          <w:sz w:val="22"/>
          <w:szCs w:val="22"/>
        </w:rPr>
        <w:t>“</w:t>
      </w:r>
      <w:r w:rsidR="009B16F7">
        <w:rPr>
          <w:rFonts w:ascii="Calibri" w:hAnsi="Calibri" w:cs="Calibri"/>
          <w:sz w:val="22"/>
          <w:szCs w:val="22"/>
        </w:rPr>
        <w:t xml:space="preserve">Not only </w:t>
      </w:r>
      <w:r w:rsidR="00946F4A">
        <w:rPr>
          <w:rFonts w:ascii="Calibri" w:hAnsi="Calibri" w:cs="Calibri"/>
          <w:sz w:val="22"/>
          <w:szCs w:val="22"/>
        </w:rPr>
        <w:t xml:space="preserve">is </w:t>
      </w:r>
      <w:r w:rsidR="009B16F7">
        <w:rPr>
          <w:rFonts w:ascii="Calibri" w:hAnsi="Calibri" w:cs="Calibri"/>
          <w:sz w:val="22"/>
          <w:szCs w:val="22"/>
        </w:rPr>
        <w:t xml:space="preserve">Vienna </w:t>
      </w:r>
      <w:r w:rsidR="00946F4A">
        <w:rPr>
          <w:rFonts w:ascii="Calibri" w:hAnsi="Calibri" w:cs="Calibri"/>
          <w:sz w:val="22"/>
          <w:szCs w:val="22"/>
        </w:rPr>
        <w:t>recognised as having one of the</w:t>
      </w:r>
      <w:r w:rsidR="009B16F7">
        <w:rPr>
          <w:rFonts w:ascii="Calibri" w:hAnsi="Calibri" w:cs="Calibri"/>
          <w:sz w:val="22"/>
          <w:szCs w:val="22"/>
        </w:rPr>
        <w:t xml:space="preserve"> highest </w:t>
      </w:r>
      <w:r w:rsidR="00946F4A">
        <w:rPr>
          <w:rFonts w:ascii="Calibri" w:hAnsi="Calibri" w:cs="Calibri"/>
          <w:sz w:val="22"/>
          <w:szCs w:val="22"/>
        </w:rPr>
        <w:t xml:space="preserve">ratings for </w:t>
      </w:r>
      <w:r w:rsidR="009B16F7">
        <w:rPr>
          <w:rFonts w:ascii="Calibri" w:hAnsi="Calibri" w:cs="Calibri"/>
          <w:sz w:val="22"/>
          <w:szCs w:val="22"/>
        </w:rPr>
        <w:t>quality of life worldwide, but t</w:t>
      </w:r>
      <w:r w:rsidR="002D3A70" w:rsidRPr="00580811">
        <w:rPr>
          <w:rFonts w:ascii="Calibri" w:hAnsi="Calibri" w:cs="Calibri"/>
          <w:sz w:val="22"/>
          <w:szCs w:val="22"/>
        </w:rPr>
        <w:t>he high-end segment of the hotel apartment market in Austria is still relatively untapped</w:t>
      </w:r>
      <w:r w:rsidR="0017098F">
        <w:rPr>
          <w:rFonts w:ascii="Calibri" w:hAnsi="Calibri" w:cs="Calibri"/>
          <w:sz w:val="22"/>
          <w:szCs w:val="22"/>
        </w:rPr>
        <w:t>. This</w:t>
      </w:r>
      <w:r w:rsidR="00FC7641">
        <w:rPr>
          <w:rFonts w:ascii="Calibri" w:hAnsi="Calibri" w:cs="Calibri"/>
          <w:sz w:val="22"/>
          <w:szCs w:val="22"/>
        </w:rPr>
        <w:t xml:space="preserve"> makes it the perfect choice for an Adina hotel</w:t>
      </w:r>
      <w:r>
        <w:rPr>
          <w:rFonts w:ascii="Calibri" w:hAnsi="Calibri" w:cs="Calibri"/>
          <w:sz w:val="22"/>
          <w:szCs w:val="22"/>
        </w:rPr>
        <w:t xml:space="preserve">,” he </w:t>
      </w:r>
      <w:r w:rsidR="00E86437">
        <w:rPr>
          <w:rFonts w:ascii="Calibri" w:hAnsi="Calibri" w:cs="Calibri"/>
          <w:sz w:val="22"/>
          <w:szCs w:val="22"/>
        </w:rPr>
        <w:t>said</w:t>
      </w:r>
      <w:r>
        <w:rPr>
          <w:rFonts w:ascii="Calibri" w:hAnsi="Calibri" w:cs="Calibri"/>
          <w:sz w:val="22"/>
          <w:szCs w:val="22"/>
        </w:rPr>
        <w:t>. “</w:t>
      </w:r>
      <w:r w:rsidR="009B16F7">
        <w:rPr>
          <w:rFonts w:ascii="Calibri" w:hAnsi="Calibri" w:cs="Calibri"/>
          <w:sz w:val="22"/>
          <w:szCs w:val="22"/>
        </w:rPr>
        <w:t>TFE</w:t>
      </w:r>
      <w:r w:rsidR="00FC7641">
        <w:rPr>
          <w:rFonts w:ascii="Calibri" w:hAnsi="Calibri" w:cs="Calibri"/>
          <w:sz w:val="22"/>
          <w:szCs w:val="22"/>
        </w:rPr>
        <w:t xml:space="preserve"> </w:t>
      </w:r>
      <w:r w:rsidR="009B16F7">
        <w:rPr>
          <w:rFonts w:ascii="Calibri" w:hAnsi="Calibri" w:cs="Calibri"/>
          <w:sz w:val="22"/>
          <w:szCs w:val="22"/>
        </w:rPr>
        <w:t xml:space="preserve">sees our </w:t>
      </w:r>
      <w:r w:rsidR="002D3A70" w:rsidRPr="00580811">
        <w:rPr>
          <w:rFonts w:ascii="Calibri" w:hAnsi="Calibri" w:cs="Calibri"/>
          <w:sz w:val="22"/>
          <w:szCs w:val="22"/>
        </w:rPr>
        <w:t xml:space="preserve">Adina </w:t>
      </w:r>
      <w:r>
        <w:rPr>
          <w:rFonts w:ascii="Calibri" w:hAnsi="Calibri" w:cs="Calibri"/>
          <w:sz w:val="22"/>
          <w:szCs w:val="22"/>
        </w:rPr>
        <w:t>Hotel design c</w:t>
      </w:r>
      <w:r w:rsidR="002D3A70" w:rsidRPr="00580811">
        <w:rPr>
          <w:rFonts w:ascii="Calibri" w:hAnsi="Calibri" w:cs="Calibri"/>
          <w:sz w:val="22"/>
          <w:szCs w:val="22"/>
        </w:rPr>
        <w:t xml:space="preserve">oncept </w:t>
      </w:r>
      <w:r w:rsidR="009B16F7">
        <w:rPr>
          <w:rFonts w:ascii="Calibri" w:hAnsi="Calibri" w:cs="Calibri"/>
          <w:sz w:val="22"/>
          <w:szCs w:val="22"/>
        </w:rPr>
        <w:t xml:space="preserve">as a </w:t>
      </w:r>
      <w:r w:rsidR="002D3A70" w:rsidRPr="00580811">
        <w:rPr>
          <w:rFonts w:ascii="Calibri" w:hAnsi="Calibri" w:cs="Calibri"/>
          <w:sz w:val="22"/>
          <w:szCs w:val="22"/>
        </w:rPr>
        <w:t>decisive step towards diversifying the existing hotel market</w:t>
      </w:r>
      <w:r w:rsidR="0017098F">
        <w:rPr>
          <w:rFonts w:ascii="Calibri" w:hAnsi="Calibri" w:cs="Calibri"/>
          <w:sz w:val="22"/>
          <w:szCs w:val="22"/>
        </w:rPr>
        <w:t>,</w:t>
      </w:r>
      <w:r w:rsidR="002D3A70" w:rsidRPr="00580811">
        <w:rPr>
          <w:rFonts w:ascii="Calibri" w:hAnsi="Calibri" w:cs="Calibri"/>
          <w:sz w:val="22"/>
          <w:szCs w:val="22"/>
        </w:rPr>
        <w:t xml:space="preserve"> </w:t>
      </w:r>
      <w:r w:rsidR="0017098F">
        <w:rPr>
          <w:rFonts w:ascii="Calibri" w:hAnsi="Calibri" w:cs="Calibri"/>
          <w:sz w:val="22"/>
          <w:szCs w:val="22"/>
        </w:rPr>
        <w:t>offering</w:t>
      </w:r>
      <w:r w:rsidR="002D3A70" w:rsidRPr="00580811">
        <w:rPr>
          <w:rFonts w:ascii="Calibri" w:hAnsi="Calibri" w:cs="Calibri"/>
          <w:sz w:val="22"/>
          <w:szCs w:val="22"/>
        </w:rPr>
        <w:t xml:space="preserve"> discerning travellers a comfortable </w:t>
      </w:r>
      <w:r w:rsidR="009B16F7">
        <w:rPr>
          <w:rFonts w:ascii="Calibri" w:hAnsi="Calibri" w:cs="Calibri"/>
          <w:sz w:val="22"/>
          <w:szCs w:val="22"/>
        </w:rPr>
        <w:t xml:space="preserve">and stylish </w:t>
      </w:r>
      <w:r w:rsidR="002D3A70" w:rsidRPr="00580811">
        <w:rPr>
          <w:rFonts w:ascii="Calibri" w:hAnsi="Calibri" w:cs="Calibri"/>
          <w:sz w:val="22"/>
          <w:szCs w:val="22"/>
        </w:rPr>
        <w:t>alternative</w:t>
      </w:r>
      <w:r w:rsidR="009B16F7">
        <w:rPr>
          <w:rFonts w:ascii="Calibri" w:hAnsi="Calibri" w:cs="Calibri"/>
          <w:sz w:val="22"/>
          <w:szCs w:val="22"/>
        </w:rPr>
        <w:t xml:space="preserve"> to traditional hotels</w:t>
      </w:r>
      <w:r>
        <w:rPr>
          <w:rFonts w:ascii="Calibri" w:hAnsi="Calibri" w:cs="Calibri"/>
          <w:sz w:val="22"/>
          <w:szCs w:val="22"/>
        </w:rPr>
        <w:t>.”</w:t>
      </w:r>
    </w:p>
    <w:p w14:paraId="0FBF0536" w14:textId="06B6189C" w:rsidR="009A57B9" w:rsidRDefault="009A57B9" w:rsidP="00B63953">
      <w:pPr>
        <w:pStyle w:val="BodyText2"/>
        <w:jc w:val="left"/>
        <w:rPr>
          <w:rFonts w:ascii="Calibri" w:hAnsi="Calibri" w:cs="Calibri"/>
          <w:sz w:val="22"/>
          <w:szCs w:val="22"/>
        </w:rPr>
      </w:pPr>
    </w:p>
    <w:p w14:paraId="10ED7AC5" w14:textId="4131AD3D" w:rsidR="0091157E" w:rsidRDefault="0091157E" w:rsidP="0091157E">
      <w:pPr>
        <w:pStyle w:val="BodyText2"/>
        <w:jc w:val="left"/>
        <w:rPr>
          <w:rFonts w:ascii="Calibri" w:hAnsi="Calibri" w:cs="Calibri"/>
          <w:sz w:val="22"/>
          <w:szCs w:val="22"/>
        </w:rPr>
      </w:pPr>
      <w:r>
        <w:rPr>
          <w:rFonts w:ascii="Calibri" w:hAnsi="Calibri" w:cs="Calibri"/>
          <w:sz w:val="22"/>
          <w:szCs w:val="22"/>
        </w:rPr>
        <w:t xml:space="preserve">Ritch says </w:t>
      </w:r>
      <w:r w:rsidR="00FC7641">
        <w:rPr>
          <w:rFonts w:ascii="Calibri" w:hAnsi="Calibri" w:cs="Calibri"/>
          <w:sz w:val="22"/>
          <w:szCs w:val="22"/>
        </w:rPr>
        <w:t xml:space="preserve">the </w:t>
      </w:r>
      <w:r w:rsidR="00531A43">
        <w:rPr>
          <w:rFonts w:ascii="Calibri" w:hAnsi="Calibri" w:cs="Calibri"/>
          <w:sz w:val="22"/>
          <w:szCs w:val="22"/>
        </w:rPr>
        <w:t xml:space="preserve">Adina Vienna Belvedere </w:t>
      </w:r>
      <w:r w:rsidR="00E86437">
        <w:rPr>
          <w:rFonts w:ascii="Calibri" w:hAnsi="Calibri" w:cs="Calibri"/>
          <w:sz w:val="22"/>
          <w:szCs w:val="22"/>
        </w:rPr>
        <w:t xml:space="preserve">would </w:t>
      </w:r>
      <w:r w:rsidR="00531A43">
        <w:rPr>
          <w:rFonts w:ascii="Calibri" w:hAnsi="Calibri" w:cs="Calibri"/>
          <w:sz w:val="22"/>
          <w:szCs w:val="22"/>
        </w:rPr>
        <w:t>quickly become a</w:t>
      </w:r>
      <w:r>
        <w:rPr>
          <w:rFonts w:ascii="Calibri" w:hAnsi="Calibri" w:cs="Calibri"/>
          <w:sz w:val="22"/>
          <w:szCs w:val="22"/>
        </w:rPr>
        <w:t xml:space="preserve"> feel</w:t>
      </w:r>
      <w:r w:rsidR="00531A43">
        <w:rPr>
          <w:rFonts w:ascii="Calibri" w:hAnsi="Calibri" w:cs="Calibri"/>
          <w:sz w:val="22"/>
          <w:szCs w:val="22"/>
        </w:rPr>
        <w:t>-</w:t>
      </w:r>
      <w:r>
        <w:rPr>
          <w:rFonts w:ascii="Calibri" w:hAnsi="Calibri" w:cs="Calibri"/>
          <w:sz w:val="22"/>
          <w:szCs w:val="22"/>
        </w:rPr>
        <w:t>good destination</w:t>
      </w:r>
      <w:r w:rsidR="00FC7641">
        <w:rPr>
          <w:rFonts w:ascii="Calibri" w:hAnsi="Calibri" w:cs="Calibri"/>
          <w:sz w:val="22"/>
          <w:szCs w:val="22"/>
        </w:rPr>
        <w:t>,</w:t>
      </w:r>
      <w:r>
        <w:rPr>
          <w:rFonts w:ascii="Calibri" w:hAnsi="Calibri" w:cs="Calibri"/>
          <w:sz w:val="22"/>
          <w:szCs w:val="22"/>
        </w:rPr>
        <w:t xml:space="preserve"> </w:t>
      </w:r>
      <w:r w:rsidR="00531A43">
        <w:rPr>
          <w:rFonts w:ascii="Calibri" w:hAnsi="Calibri" w:cs="Calibri"/>
          <w:sz w:val="22"/>
          <w:szCs w:val="22"/>
        </w:rPr>
        <w:t>bring</w:t>
      </w:r>
      <w:r w:rsidR="00FC7641">
        <w:rPr>
          <w:rFonts w:ascii="Calibri" w:hAnsi="Calibri" w:cs="Calibri"/>
          <w:sz w:val="22"/>
          <w:szCs w:val="22"/>
        </w:rPr>
        <w:t>ing</w:t>
      </w:r>
      <w:r w:rsidR="00531A43">
        <w:rPr>
          <w:rFonts w:ascii="Calibri" w:hAnsi="Calibri" w:cs="Calibri"/>
          <w:sz w:val="22"/>
          <w:szCs w:val="22"/>
        </w:rPr>
        <w:t xml:space="preserve"> together business, leisure and culture.</w:t>
      </w:r>
    </w:p>
    <w:p w14:paraId="60708188" w14:textId="77777777" w:rsidR="0091157E" w:rsidRDefault="0091157E" w:rsidP="0091157E">
      <w:pPr>
        <w:pStyle w:val="BodyText2"/>
        <w:jc w:val="left"/>
        <w:rPr>
          <w:rFonts w:ascii="Calibri" w:hAnsi="Calibri" w:cs="Calibri"/>
          <w:sz w:val="22"/>
          <w:szCs w:val="22"/>
        </w:rPr>
      </w:pPr>
    </w:p>
    <w:p w14:paraId="103C3464" w14:textId="1B9DF715" w:rsidR="0091157E" w:rsidRDefault="0091157E" w:rsidP="0091157E">
      <w:pPr>
        <w:pStyle w:val="BodyText2"/>
        <w:jc w:val="left"/>
        <w:rPr>
          <w:rFonts w:ascii="Calibri" w:hAnsi="Calibri" w:cs="Calibri"/>
          <w:sz w:val="22"/>
          <w:szCs w:val="22"/>
        </w:rPr>
      </w:pPr>
      <w:r>
        <w:rPr>
          <w:rFonts w:ascii="Calibri" w:hAnsi="Calibri" w:cs="Calibri"/>
          <w:sz w:val="22"/>
          <w:szCs w:val="22"/>
        </w:rPr>
        <w:t>“</w:t>
      </w:r>
      <w:r w:rsidR="00531A43">
        <w:rPr>
          <w:rFonts w:ascii="Calibri" w:hAnsi="Calibri" w:cs="Calibri"/>
          <w:sz w:val="22"/>
          <w:szCs w:val="22"/>
        </w:rPr>
        <w:t>The hotel</w:t>
      </w:r>
      <w:r>
        <w:rPr>
          <w:rFonts w:ascii="Calibri" w:hAnsi="Calibri" w:cs="Calibri"/>
          <w:sz w:val="22"/>
          <w:szCs w:val="22"/>
        </w:rPr>
        <w:t xml:space="preserve"> is perfectly positioned to offer both business and leisure travellers an easy entrée into the historic city centre and the cultural monuments of the Habsburg Dynasty including the nearby Belvedere Palace, Schweizergarten and Belvedere Museum,” he said.</w:t>
      </w:r>
      <w:r w:rsidR="0050669D">
        <w:rPr>
          <w:rFonts w:ascii="Calibri" w:hAnsi="Calibri" w:cs="Calibri"/>
          <w:sz w:val="22"/>
          <w:szCs w:val="22"/>
        </w:rPr>
        <w:t xml:space="preserve"> “Not only is </w:t>
      </w:r>
      <w:r>
        <w:rPr>
          <w:rFonts w:ascii="Calibri" w:hAnsi="Calibri" w:cs="Calibri"/>
          <w:sz w:val="22"/>
          <w:szCs w:val="22"/>
        </w:rPr>
        <w:t>Vienna’s main train station close by</w:t>
      </w:r>
      <w:r w:rsidR="0050669D">
        <w:rPr>
          <w:rFonts w:ascii="Calibri" w:hAnsi="Calibri" w:cs="Calibri"/>
          <w:sz w:val="22"/>
          <w:szCs w:val="22"/>
        </w:rPr>
        <w:t>,</w:t>
      </w:r>
      <w:r>
        <w:rPr>
          <w:rFonts w:ascii="Calibri" w:hAnsi="Calibri" w:cs="Calibri"/>
          <w:sz w:val="22"/>
          <w:szCs w:val="22"/>
        </w:rPr>
        <w:t xml:space="preserve"> offering direction connections to the international airport</w:t>
      </w:r>
      <w:r w:rsidR="0050669D">
        <w:rPr>
          <w:rFonts w:ascii="Calibri" w:hAnsi="Calibri" w:cs="Calibri"/>
          <w:sz w:val="22"/>
          <w:szCs w:val="22"/>
        </w:rPr>
        <w:t>,</w:t>
      </w:r>
      <w:r>
        <w:rPr>
          <w:rFonts w:ascii="Calibri" w:hAnsi="Calibri" w:cs="Calibri"/>
          <w:sz w:val="22"/>
          <w:szCs w:val="22"/>
        </w:rPr>
        <w:t xml:space="preserve"> </w:t>
      </w:r>
      <w:r w:rsidR="0050669D">
        <w:rPr>
          <w:rFonts w:ascii="Calibri" w:hAnsi="Calibri" w:cs="Calibri"/>
          <w:sz w:val="22"/>
          <w:szCs w:val="22"/>
        </w:rPr>
        <w:t>but</w:t>
      </w:r>
      <w:r>
        <w:rPr>
          <w:rFonts w:ascii="Calibri" w:hAnsi="Calibri" w:cs="Calibri"/>
          <w:sz w:val="22"/>
          <w:szCs w:val="22"/>
        </w:rPr>
        <w:t xml:space="preserve"> </w:t>
      </w:r>
      <w:r w:rsidR="00381602">
        <w:rPr>
          <w:rFonts w:ascii="Calibri" w:hAnsi="Calibri" w:cs="Calibri"/>
          <w:sz w:val="22"/>
          <w:szCs w:val="22"/>
        </w:rPr>
        <w:t>there’s a tram stop</w:t>
      </w:r>
      <w:r>
        <w:rPr>
          <w:rFonts w:ascii="Calibri" w:hAnsi="Calibri" w:cs="Calibri"/>
          <w:sz w:val="22"/>
          <w:szCs w:val="22"/>
        </w:rPr>
        <w:t xml:space="preserve"> directly in front of the hotel.</w:t>
      </w:r>
      <w:r w:rsidR="0050669D">
        <w:rPr>
          <w:rFonts w:ascii="Calibri" w:hAnsi="Calibri" w:cs="Calibri"/>
          <w:sz w:val="22"/>
          <w:szCs w:val="22"/>
        </w:rPr>
        <w:t>”</w:t>
      </w:r>
    </w:p>
    <w:p w14:paraId="474B3C5D" w14:textId="77777777" w:rsidR="0050669D" w:rsidRDefault="0050669D" w:rsidP="0091157E">
      <w:pPr>
        <w:pStyle w:val="BodyText2"/>
        <w:jc w:val="left"/>
        <w:rPr>
          <w:rFonts w:ascii="Calibri" w:hAnsi="Calibri" w:cs="Calibri"/>
          <w:sz w:val="22"/>
          <w:szCs w:val="22"/>
        </w:rPr>
      </w:pPr>
    </w:p>
    <w:p w14:paraId="758C8520" w14:textId="0416AA99" w:rsidR="009B16F7" w:rsidRDefault="009B16F7" w:rsidP="0091157E">
      <w:pPr>
        <w:pStyle w:val="BodyText2"/>
        <w:jc w:val="left"/>
        <w:rPr>
          <w:rFonts w:ascii="Calibri" w:hAnsi="Calibri" w:cs="Calibri"/>
          <w:sz w:val="22"/>
          <w:szCs w:val="22"/>
        </w:rPr>
      </w:pPr>
      <w:r w:rsidRPr="00580811">
        <w:rPr>
          <w:rFonts w:ascii="Calibri" w:hAnsi="Calibri" w:cs="Calibri"/>
          <w:sz w:val="22"/>
          <w:szCs w:val="22"/>
        </w:rPr>
        <w:t xml:space="preserve">The ground floor </w:t>
      </w:r>
      <w:r w:rsidR="004317F2">
        <w:rPr>
          <w:rFonts w:ascii="Calibri" w:hAnsi="Calibri" w:cs="Calibri"/>
          <w:sz w:val="22"/>
          <w:szCs w:val="22"/>
        </w:rPr>
        <w:t xml:space="preserve">of the </w:t>
      </w:r>
      <w:r w:rsidR="009A57B9">
        <w:rPr>
          <w:rFonts w:ascii="Calibri" w:hAnsi="Calibri" w:cs="Calibri"/>
          <w:sz w:val="22"/>
          <w:szCs w:val="22"/>
        </w:rPr>
        <w:t>hotel</w:t>
      </w:r>
      <w:r w:rsidR="004317F2">
        <w:rPr>
          <w:rFonts w:ascii="Calibri" w:hAnsi="Calibri" w:cs="Calibri"/>
          <w:sz w:val="22"/>
          <w:szCs w:val="22"/>
        </w:rPr>
        <w:t xml:space="preserve"> </w:t>
      </w:r>
      <w:r w:rsidRPr="00580811">
        <w:rPr>
          <w:rFonts w:ascii="Calibri" w:hAnsi="Calibri" w:cs="Calibri"/>
          <w:sz w:val="22"/>
          <w:szCs w:val="22"/>
        </w:rPr>
        <w:t xml:space="preserve">will feature public areas with ample natural light, including a lobby, bar, small shop and wellness area with </w:t>
      </w:r>
      <w:r w:rsidR="00D06CF7">
        <w:rPr>
          <w:rFonts w:ascii="Calibri" w:hAnsi="Calibri" w:cs="Calibri"/>
          <w:sz w:val="22"/>
          <w:szCs w:val="22"/>
        </w:rPr>
        <w:t xml:space="preserve">a </w:t>
      </w:r>
      <w:r w:rsidRPr="00580811">
        <w:rPr>
          <w:rFonts w:ascii="Calibri" w:hAnsi="Calibri" w:cs="Calibri"/>
          <w:sz w:val="22"/>
          <w:szCs w:val="22"/>
        </w:rPr>
        <w:t xml:space="preserve">fitness room, sauna and </w:t>
      </w:r>
      <w:r>
        <w:rPr>
          <w:rFonts w:ascii="Calibri" w:hAnsi="Calibri" w:cs="Calibri"/>
          <w:sz w:val="22"/>
          <w:szCs w:val="22"/>
        </w:rPr>
        <w:t xml:space="preserve">swimming </w:t>
      </w:r>
      <w:r w:rsidRPr="00580811">
        <w:rPr>
          <w:rFonts w:ascii="Calibri" w:hAnsi="Calibri" w:cs="Calibri"/>
          <w:sz w:val="22"/>
          <w:szCs w:val="22"/>
        </w:rPr>
        <w:t>pool.</w:t>
      </w:r>
      <w:r w:rsidR="004317F2">
        <w:rPr>
          <w:rFonts w:ascii="Calibri" w:hAnsi="Calibri" w:cs="Calibri"/>
          <w:sz w:val="22"/>
          <w:szCs w:val="22"/>
        </w:rPr>
        <w:t xml:space="preserve"> </w:t>
      </w:r>
      <w:r w:rsidR="00381602">
        <w:rPr>
          <w:rFonts w:ascii="Calibri" w:hAnsi="Calibri" w:cs="Calibri"/>
          <w:sz w:val="22"/>
          <w:szCs w:val="22"/>
        </w:rPr>
        <w:t>Business</w:t>
      </w:r>
      <w:r w:rsidRPr="00580811">
        <w:rPr>
          <w:rFonts w:ascii="Calibri" w:hAnsi="Calibri" w:cs="Calibri"/>
          <w:sz w:val="22"/>
          <w:szCs w:val="22"/>
        </w:rPr>
        <w:t xml:space="preserve"> travellers will </w:t>
      </w:r>
      <w:r w:rsidR="004317F2">
        <w:rPr>
          <w:rFonts w:ascii="Calibri" w:hAnsi="Calibri" w:cs="Calibri"/>
          <w:sz w:val="22"/>
          <w:szCs w:val="22"/>
        </w:rPr>
        <w:t xml:space="preserve">also </w:t>
      </w:r>
      <w:r w:rsidRPr="00580811">
        <w:rPr>
          <w:rFonts w:ascii="Calibri" w:hAnsi="Calibri" w:cs="Calibri"/>
          <w:sz w:val="22"/>
          <w:szCs w:val="22"/>
        </w:rPr>
        <w:t xml:space="preserve">have the option to </w:t>
      </w:r>
      <w:r w:rsidR="00381602">
        <w:rPr>
          <w:rFonts w:ascii="Calibri" w:hAnsi="Calibri" w:cs="Calibri"/>
          <w:sz w:val="22"/>
          <w:szCs w:val="22"/>
        </w:rPr>
        <w:t>access</w:t>
      </w:r>
      <w:r w:rsidRPr="00580811">
        <w:rPr>
          <w:rFonts w:ascii="Calibri" w:hAnsi="Calibri" w:cs="Calibri"/>
          <w:sz w:val="22"/>
          <w:szCs w:val="22"/>
        </w:rPr>
        <w:t xml:space="preserve"> </w:t>
      </w:r>
      <w:r w:rsidR="00381602">
        <w:rPr>
          <w:rFonts w:ascii="Calibri" w:hAnsi="Calibri" w:cs="Calibri"/>
          <w:sz w:val="22"/>
          <w:szCs w:val="22"/>
        </w:rPr>
        <w:t>a</w:t>
      </w:r>
      <w:r w:rsidRPr="00580811">
        <w:rPr>
          <w:rFonts w:ascii="Calibri" w:hAnsi="Calibri" w:cs="Calibri"/>
          <w:sz w:val="22"/>
          <w:szCs w:val="22"/>
        </w:rPr>
        <w:t xml:space="preserve"> lounge connected to a terrace for small meetings or events</w:t>
      </w:r>
      <w:r w:rsidR="0091157E">
        <w:rPr>
          <w:rFonts w:ascii="Calibri" w:hAnsi="Calibri" w:cs="Calibri"/>
          <w:sz w:val="22"/>
          <w:szCs w:val="22"/>
        </w:rPr>
        <w:t>.</w:t>
      </w:r>
    </w:p>
    <w:p w14:paraId="37092992" w14:textId="77777777" w:rsidR="009B16F7" w:rsidRDefault="009B16F7" w:rsidP="00B63953">
      <w:pPr>
        <w:pStyle w:val="BodyText2"/>
        <w:jc w:val="left"/>
        <w:rPr>
          <w:rFonts w:ascii="Calibri" w:hAnsi="Calibri" w:cs="Calibri"/>
          <w:sz w:val="22"/>
          <w:szCs w:val="22"/>
        </w:rPr>
      </w:pPr>
    </w:p>
    <w:p w14:paraId="6E57BD77" w14:textId="77777777" w:rsidR="00A144C9" w:rsidRDefault="00A144C9" w:rsidP="00B63953">
      <w:pPr>
        <w:pStyle w:val="BodyText2"/>
        <w:jc w:val="left"/>
        <w:rPr>
          <w:rFonts w:asciiTheme="minorHAnsi" w:hAnsiTheme="minorHAnsi" w:cstheme="minorHAnsi"/>
          <w:b/>
          <w:bCs/>
          <w:sz w:val="22"/>
          <w:szCs w:val="22"/>
        </w:rPr>
      </w:pPr>
    </w:p>
    <w:p w14:paraId="71FFC0A9" w14:textId="77777777" w:rsidR="00A144C9" w:rsidRDefault="00A144C9" w:rsidP="00B63953">
      <w:pPr>
        <w:pStyle w:val="BodyText2"/>
        <w:jc w:val="left"/>
        <w:rPr>
          <w:rFonts w:asciiTheme="minorHAnsi" w:hAnsiTheme="minorHAnsi" w:cstheme="minorHAnsi"/>
          <w:b/>
          <w:bCs/>
          <w:sz w:val="22"/>
          <w:szCs w:val="22"/>
        </w:rPr>
      </w:pPr>
    </w:p>
    <w:p w14:paraId="3B8DBF4B" w14:textId="77777777" w:rsidR="00A144C9" w:rsidRDefault="00A144C9" w:rsidP="00B63953">
      <w:pPr>
        <w:pStyle w:val="BodyText2"/>
        <w:jc w:val="left"/>
        <w:rPr>
          <w:rFonts w:asciiTheme="minorHAnsi" w:hAnsiTheme="minorHAnsi" w:cstheme="minorHAnsi"/>
          <w:b/>
          <w:bCs/>
          <w:sz w:val="22"/>
          <w:szCs w:val="22"/>
        </w:rPr>
      </w:pPr>
    </w:p>
    <w:p w14:paraId="0D837BB2" w14:textId="7B8F17B7" w:rsidR="00B63953" w:rsidRDefault="009B16F7" w:rsidP="00B63953">
      <w:pPr>
        <w:pStyle w:val="BodyText2"/>
        <w:jc w:val="left"/>
        <w:rPr>
          <w:rFonts w:asciiTheme="minorHAnsi" w:hAnsiTheme="minorHAnsi" w:cstheme="minorHAnsi"/>
          <w:sz w:val="22"/>
          <w:szCs w:val="22"/>
        </w:rPr>
      </w:pPr>
      <w:r w:rsidRPr="009B16F7">
        <w:rPr>
          <w:rFonts w:asciiTheme="minorHAnsi" w:hAnsiTheme="minorHAnsi" w:cstheme="minorHAnsi"/>
          <w:b/>
          <w:bCs/>
          <w:sz w:val="22"/>
          <w:szCs w:val="22"/>
        </w:rPr>
        <w:lastRenderedPageBreak/>
        <w:t xml:space="preserve">GENEVA, </w:t>
      </w:r>
      <w:r w:rsidR="002D3A70" w:rsidRPr="009B16F7">
        <w:rPr>
          <w:rFonts w:asciiTheme="minorHAnsi" w:hAnsiTheme="minorHAnsi" w:cstheme="minorHAnsi"/>
          <w:b/>
          <w:bCs/>
          <w:sz w:val="22"/>
          <w:szCs w:val="22"/>
        </w:rPr>
        <w:t>SWITZERLAND:</w:t>
      </w:r>
      <w:r w:rsidR="002D3A70">
        <w:rPr>
          <w:rFonts w:asciiTheme="minorHAnsi" w:hAnsiTheme="minorHAnsi" w:cstheme="minorHAnsi"/>
          <w:sz w:val="22"/>
          <w:szCs w:val="22"/>
        </w:rPr>
        <w:t xml:space="preserve"> </w:t>
      </w:r>
      <w:r w:rsidR="00B63953">
        <w:rPr>
          <w:rFonts w:asciiTheme="minorHAnsi" w:hAnsiTheme="minorHAnsi" w:cstheme="minorHAnsi"/>
          <w:sz w:val="22"/>
          <w:szCs w:val="22"/>
        </w:rPr>
        <w:t xml:space="preserve">Part of the rapidly developing </w:t>
      </w:r>
      <w:r w:rsidR="00B63953">
        <w:rPr>
          <w:rFonts w:asciiTheme="minorHAnsi" w:hAnsiTheme="minorHAnsi" w:cstheme="minorHAnsi"/>
          <w:i/>
          <w:iCs/>
          <w:sz w:val="22"/>
          <w:szCs w:val="22"/>
        </w:rPr>
        <w:t>Quartier de L’Étang</w:t>
      </w:r>
      <w:r w:rsidR="00B63953">
        <w:rPr>
          <w:rFonts w:asciiTheme="minorHAnsi" w:hAnsiTheme="minorHAnsi" w:cstheme="minorHAnsi"/>
          <w:sz w:val="22"/>
          <w:szCs w:val="22"/>
        </w:rPr>
        <w:t xml:space="preserve"> development, the Adina Apartment Hotel Geneva will </w:t>
      </w:r>
      <w:r w:rsidR="0012146F">
        <w:rPr>
          <w:rFonts w:asciiTheme="minorHAnsi" w:hAnsiTheme="minorHAnsi" w:cstheme="minorHAnsi"/>
          <w:sz w:val="22"/>
          <w:szCs w:val="22"/>
        </w:rPr>
        <w:t>debut in Switzerland with</w:t>
      </w:r>
      <w:r w:rsidR="00B63953">
        <w:rPr>
          <w:rFonts w:asciiTheme="minorHAnsi" w:hAnsiTheme="minorHAnsi" w:cstheme="minorHAnsi"/>
          <w:sz w:val="22"/>
          <w:szCs w:val="22"/>
        </w:rPr>
        <w:t xml:space="preserve"> 140 spacious </w:t>
      </w:r>
      <w:r w:rsidR="00946F4A">
        <w:rPr>
          <w:rFonts w:asciiTheme="minorHAnsi" w:hAnsiTheme="minorHAnsi" w:cstheme="minorHAnsi"/>
          <w:sz w:val="22"/>
          <w:szCs w:val="22"/>
        </w:rPr>
        <w:t xml:space="preserve">one and two-bedroom and studio </w:t>
      </w:r>
      <w:r w:rsidR="00B63953">
        <w:rPr>
          <w:rFonts w:asciiTheme="minorHAnsi" w:hAnsiTheme="minorHAnsi" w:cstheme="minorHAnsi"/>
          <w:sz w:val="22"/>
          <w:szCs w:val="22"/>
        </w:rPr>
        <w:t>apartment</w:t>
      </w:r>
      <w:r w:rsidR="00946F4A">
        <w:rPr>
          <w:rFonts w:asciiTheme="minorHAnsi" w:hAnsiTheme="minorHAnsi" w:cstheme="minorHAnsi"/>
          <w:sz w:val="22"/>
          <w:szCs w:val="22"/>
        </w:rPr>
        <w:t>-style hotel rooms</w:t>
      </w:r>
      <w:r w:rsidR="00110C3F">
        <w:rPr>
          <w:rFonts w:asciiTheme="minorHAnsi" w:hAnsiTheme="minorHAnsi" w:cstheme="minorHAnsi"/>
          <w:sz w:val="22"/>
          <w:szCs w:val="22"/>
        </w:rPr>
        <w:t xml:space="preserve">, </w:t>
      </w:r>
      <w:r w:rsidR="007704EA">
        <w:rPr>
          <w:rFonts w:asciiTheme="minorHAnsi" w:hAnsiTheme="minorHAnsi" w:cstheme="minorHAnsi"/>
          <w:sz w:val="22"/>
          <w:szCs w:val="22"/>
        </w:rPr>
        <w:t xml:space="preserve">many </w:t>
      </w:r>
      <w:r w:rsidR="00B63953">
        <w:rPr>
          <w:rFonts w:asciiTheme="minorHAnsi" w:hAnsiTheme="minorHAnsi" w:cstheme="minorHAnsi"/>
          <w:sz w:val="22"/>
          <w:szCs w:val="22"/>
        </w:rPr>
        <w:t xml:space="preserve">with views to the alps. Set within an 11-hectare lifestyle precinct – currently the largest private real estate investment in Switzerland – the </w:t>
      </w:r>
      <w:r w:rsidR="00946F4A">
        <w:rPr>
          <w:rFonts w:asciiTheme="minorHAnsi" w:hAnsiTheme="minorHAnsi" w:cstheme="minorHAnsi"/>
          <w:sz w:val="22"/>
          <w:szCs w:val="22"/>
        </w:rPr>
        <w:t>Adina H</w:t>
      </w:r>
      <w:r w:rsidR="00B63953">
        <w:rPr>
          <w:rFonts w:asciiTheme="minorHAnsi" w:hAnsiTheme="minorHAnsi" w:cstheme="minorHAnsi"/>
          <w:sz w:val="22"/>
          <w:szCs w:val="22"/>
        </w:rPr>
        <w:t xml:space="preserve">otel </w:t>
      </w:r>
      <w:r w:rsidR="00B63953">
        <w:rPr>
          <w:rFonts w:ascii="Calibri" w:hAnsi="Calibri"/>
          <w:sz w:val="22"/>
          <w:szCs w:val="22"/>
        </w:rPr>
        <w:t xml:space="preserve">will offer a variety of on-site leisure and service offerings as well as </w:t>
      </w:r>
      <w:r w:rsidR="007704EA">
        <w:rPr>
          <w:rFonts w:ascii="Calibri" w:hAnsi="Calibri"/>
          <w:sz w:val="22"/>
          <w:szCs w:val="22"/>
        </w:rPr>
        <w:t>a bustling</w:t>
      </w:r>
      <w:r w:rsidR="00B63953">
        <w:rPr>
          <w:rFonts w:ascii="Calibri" w:hAnsi="Calibri"/>
          <w:sz w:val="22"/>
          <w:szCs w:val="22"/>
        </w:rPr>
        <w:t xml:space="preserve"> retail precinct.</w:t>
      </w:r>
    </w:p>
    <w:p w14:paraId="082D1FC7" w14:textId="77777777" w:rsidR="00B63953" w:rsidRDefault="00B63953" w:rsidP="00B63953">
      <w:pPr>
        <w:pStyle w:val="BodyText2"/>
        <w:jc w:val="left"/>
        <w:rPr>
          <w:rFonts w:asciiTheme="minorHAnsi" w:hAnsiTheme="minorHAnsi" w:cstheme="minorHAnsi"/>
          <w:sz w:val="22"/>
          <w:szCs w:val="22"/>
          <w:lang w:val="en-US"/>
        </w:rPr>
      </w:pPr>
    </w:p>
    <w:p w14:paraId="4628CD0A" w14:textId="41096CCB" w:rsidR="00B63953" w:rsidRDefault="009A57B9" w:rsidP="00B63953">
      <w:pPr>
        <w:pStyle w:val="BodyText2"/>
        <w:jc w:val="left"/>
        <w:rPr>
          <w:rFonts w:asciiTheme="minorHAnsi" w:hAnsiTheme="minorHAnsi" w:cstheme="minorHAnsi"/>
          <w:sz w:val="22"/>
          <w:szCs w:val="22"/>
          <w:lang w:val="en-US"/>
        </w:rPr>
      </w:pPr>
      <w:r>
        <w:rPr>
          <w:rFonts w:asciiTheme="minorHAnsi" w:hAnsiTheme="minorHAnsi" w:cstheme="minorHAnsi"/>
          <w:sz w:val="22"/>
          <w:szCs w:val="22"/>
          <w:lang w:val="en-US"/>
        </w:rPr>
        <w:t>CEO</w:t>
      </w:r>
      <w:r w:rsidR="00E86437">
        <w:rPr>
          <w:rFonts w:asciiTheme="minorHAnsi" w:hAnsiTheme="minorHAnsi" w:cstheme="minorHAnsi"/>
          <w:sz w:val="22"/>
          <w:szCs w:val="22"/>
          <w:lang w:val="en-US"/>
        </w:rPr>
        <w:t xml:space="preserve"> </w:t>
      </w:r>
      <w:r w:rsidR="00B63953">
        <w:rPr>
          <w:rFonts w:asciiTheme="minorHAnsi" w:hAnsiTheme="minorHAnsi" w:cstheme="minorHAnsi"/>
          <w:sz w:val="22"/>
          <w:szCs w:val="22"/>
          <w:lang w:val="en-US"/>
        </w:rPr>
        <w:t xml:space="preserve">Antony Ritch </w:t>
      </w:r>
      <w:r w:rsidR="00D06CF7">
        <w:rPr>
          <w:rFonts w:asciiTheme="minorHAnsi" w:hAnsiTheme="minorHAnsi" w:cstheme="minorHAnsi"/>
          <w:sz w:val="22"/>
          <w:szCs w:val="22"/>
          <w:lang w:val="en-US"/>
        </w:rPr>
        <w:t>says</w:t>
      </w:r>
      <w:r w:rsidR="00B63953">
        <w:rPr>
          <w:rFonts w:asciiTheme="minorHAnsi" w:hAnsiTheme="minorHAnsi" w:cstheme="minorHAnsi"/>
          <w:sz w:val="22"/>
          <w:szCs w:val="22"/>
          <w:lang w:val="en-US"/>
        </w:rPr>
        <w:t xml:space="preserve"> </w:t>
      </w:r>
      <w:r w:rsidR="00E86437">
        <w:rPr>
          <w:rFonts w:asciiTheme="minorHAnsi" w:hAnsiTheme="minorHAnsi" w:cstheme="minorHAnsi"/>
          <w:sz w:val="22"/>
          <w:szCs w:val="22"/>
          <w:lang w:val="en-US"/>
        </w:rPr>
        <w:t>TFE Hotels</w:t>
      </w:r>
      <w:r w:rsidR="00D06CF7">
        <w:rPr>
          <w:rFonts w:asciiTheme="minorHAnsi" w:hAnsiTheme="minorHAnsi" w:cstheme="minorHAnsi"/>
          <w:sz w:val="22"/>
          <w:szCs w:val="22"/>
          <w:lang w:val="en-US"/>
        </w:rPr>
        <w:t xml:space="preserve"> is</w:t>
      </w:r>
      <w:r w:rsidR="00B63953">
        <w:rPr>
          <w:rFonts w:asciiTheme="minorHAnsi" w:hAnsiTheme="minorHAnsi" w:cstheme="minorHAnsi"/>
          <w:sz w:val="22"/>
          <w:szCs w:val="22"/>
          <w:lang w:val="en-US"/>
        </w:rPr>
        <w:t xml:space="preserve"> looking forward to having a presence in one of the strongest hotel markets in Europe.</w:t>
      </w:r>
    </w:p>
    <w:p w14:paraId="264ED7DE" w14:textId="77777777" w:rsidR="00B63953" w:rsidRDefault="00B63953" w:rsidP="00B63953">
      <w:pPr>
        <w:pStyle w:val="BodyText2"/>
        <w:jc w:val="left"/>
        <w:rPr>
          <w:rFonts w:asciiTheme="minorHAnsi" w:hAnsiTheme="minorHAnsi" w:cstheme="minorHAnsi"/>
          <w:sz w:val="22"/>
          <w:szCs w:val="22"/>
          <w:lang w:val="en-US"/>
        </w:rPr>
      </w:pPr>
    </w:p>
    <w:p w14:paraId="39BC3451" w14:textId="08BF451F" w:rsidR="00B63953" w:rsidRDefault="00B63953" w:rsidP="00B63953">
      <w:pPr>
        <w:pStyle w:val="BodyText2"/>
        <w:jc w:val="left"/>
        <w:rPr>
          <w:rFonts w:asciiTheme="minorHAnsi" w:hAnsiTheme="minorHAnsi" w:cstheme="minorHAnsi"/>
          <w:sz w:val="22"/>
          <w:szCs w:val="22"/>
        </w:rPr>
      </w:pPr>
      <w:r>
        <w:rPr>
          <w:rFonts w:asciiTheme="minorHAnsi" w:hAnsiTheme="minorHAnsi" w:cstheme="minorHAnsi"/>
          <w:sz w:val="22"/>
          <w:szCs w:val="22"/>
          <w:lang w:val="en-US"/>
        </w:rPr>
        <w:t>“</w:t>
      </w:r>
      <w:r>
        <w:rPr>
          <w:rFonts w:asciiTheme="minorHAnsi" w:hAnsiTheme="minorHAnsi" w:cstheme="minorHAnsi"/>
          <w:sz w:val="22"/>
          <w:szCs w:val="22"/>
        </w:rPr>
        <w:t xml:space="preserve">Thanks to its status as a global financial centre, a diplomatic centre and a magnet for tourists, Geneva is the natural next step for us,” he said. </w:t>
      </w:r>
    </w:p>
    <w:p w14:paraId="042FEB02" w14:textId="77777777" w:rsidR="00B63953" w:rsidRDefault="00B63953" w:rsidP="00B63953">
      <w:pPr>
        <w:pStyle w:val="BodyText2"/>
        <w:jc w:val="left"/>
        <w:rPr>
          <w:rFonts w:asciiTheme="minorHAnsi" w:hAnsiTheme="minorHAnsi" w:cstheme="minorHAnsi"/>
          <w:sz w:val="22"/>
          <w:szCs w:val="22"/>
        </w:rPr>
      </w:pPr>
    </w:p>
    <w:p w14:paraId="3D576E90" w14:textId="77777777" w:rsidR="00B63953" w:rsidRDefault="00B63953" w:rsidP="00B63953">
      <w:pPr>
        <w:pStyle w:val="BodyText2"/>
        <w:jc w:val="left"/>
        <w:rPr>
          <w:rFonts w:asciiTheme="minorHAnsi" w:hAnsiTheme="minorHAnsi" w:cstheme="minorHAnsi"/>
          <w:sz w:val="22"/>
          <w:szCs w:val="22"/>
          <w:lang w:val="en-US"/>
        </w:rPr>
      </w:pPr>
      <w:r>
        <w:rPr>
          <w:rFonts w:asciiTheme="minorHAnsi" w:hAnsiTheme="minorHAnsi" w:cstheme="minorHAnsi"/>
          <w:sz w:val="22"/>
          <w:szCs w:val="22"/>
        </w:rPr>
        <w:t>A</w:t>
      </w:r>
      <w:r>
        <w:rPr>
          <w:rFonts w:asciiTheme="minorHAnsi" w:hAnsiTheme="minorHAnsi" w:cstheme="minorHAnsi"/>
          <w:sz w:val="22"/>
          <w:szCs w:val="22"/>
          <w:lang w:val="en-US"/>
        </w:rPr>
        <w:t xml:space="preserve">ccording to Ritch, </w:t>
      </w:r>
      <w:r>
        <w:rPr>
          <w:rFonts w:asciiTheme="minorHAnsi" w:hAnsiTheme="minorHAnsi" w:cstheme="minorHAnsi"/>
          <w:sz w:val="22"/>
          <w:szCs w:val="22"/>
        </w:rPr>
        <w:t xml:space="preserve">the new </w:t>
      </w:r>
      <w:r>
        <w:rPr>
          <w:rFonts w:asciiTheme="minorHAnsi" w:hAnsiTheme="minorHAnsi" w:cstheme="minorHAnsi"/>
          <w:i/>
          <w:iCs/>
          <w:sz w:val="22"/>
          <w:szCs w:val="22"/>
        </w:rPr>
        <w:t>Quartier de L‘Étang</w:t>
      </w:r>
      <w:r>
        <w:rPr>
          <w:rFonts w:asciiTheme="minorHAnsi" w:hAnsiTheme="minorHAnsi" w:cstheme="minorHAnsi"/>
          <w:sz w:val="22"/>
          <w:szCs w:val="22"/>
        </w:rPr>
        <w:t xml:space="preserve"> is ideally situated on the transport axis between the airport, exhibition centre and Geneva’s city centre, making it incredibly attractive to visitors.</w:t>
      </w:r>
    </w:p>
    <w:p w14:paraId="5E39650D" w14:textId="77777777" w:rsidR="00B63953" w:rsidRDefault="00B63953" w:rsidP="00B63953">
      <w:pPr>
        <w:pStyle w:val="BodyText2"/>
        <w:jc w:val="left"/>
        <w:rPr>
          <w:rFonts w:asciiTheme="minorHAnsi" w:hAnsiTheme="minorHAnsi" w:cstheme="minorHAnsi"/>
          <w:sz w:val="22"/>
          <w:szCs w:val="22"/>
        </w:rPr>
      </w:pPr>
    </w:p>
    <w:p w14:paraId="5AE67C49" w14:textId="7E06BD0D" w:rsidR="00B63953" w:rsidRDefault="00B63953" w:rsidP="00B63953">
      <w:pPr>
        <w:pStyle w:val="BodyText2"/>
        <w:jc w:val="left"/>
        <w:rPr>
          <w:rFonts w:asciiTheme="minorHAnsi" w:hAnsiTheme="minorHAnsi" w:cstheme="minorHAnsi"/>
          <w:sz w:val="22"/>
          <w:szCs w:val="22"/>
        </w:rPr>
      </w:pPr>
      <w:r>
        <w:rPr>
          <w:rFonts w:asciiTheme="minorHAnsi" w:hAnsiTheme="minorHAnsi" w:cstheme="minorHAnsi"/>
          <w:sz w:val="22"/>
          <w:szCs w:val="22"/>
        </w:rPr>
        <w:t xml:space="preserve"> “We’re combining a high-quality</w:t>
      </w:r>
      <w:r w:rsidR="00D06CF7">
        <w:rPr>
          <w:rFonts w:asciiTheme="minorHAnsi" w:hAnsiTheme="minorHAnsi" w:cstheme="minorHAnsi"/>
          <w:sz w:val="22"/>
          <w:szCs w:val="22"/>
        </w:rPr>
        <w:t xml:space="preserve">, </w:t>
      </w:r>
      <w:r>
        <w:rPr>
          <w:rFonts w:asciiTheme="minorHAnsi" w:hAnsiTheme="minorHAnsi" w:cstheme="minorHAnsi"/>
          <w:sz w:val="22"/>
          <w:szCs w:val="22"/>
        </w:rPr>
        <w:t xml:space="preserve">sought-after location with </w:t>
      </w:r>
      <w:r w:rsidR="007704EA">
        <w:rPr>
          <w:rFonts w:asciiTheme="minorHAnsi" w:hAnsiTheme="minorHAnsi" w:cstheme="minorHAnsi"/>
          <w:sz w:val="22"/>
          <w:szCs w:val="22"/>
        </w:rPr>
        <w:t xml:space="preserve">a hotel </w:t>
      </w:r>
      <w:r>
        <w:rPr>
          <w:rFonts w:asciiTheme="minorHAnsi" w:hAnsiTheme="minorHAnsi" w:cstheme="minorHAnsi"/>
          <w:sz w:val="22"/>
          <w:szCs w:val="22"/>
        </w:rPr>
        <w:t xml:space="preserve">that </w:t>
      </w:r>
      <w:r w:rsidR="007704EA">
        <w:rPr>
          <w:rFonts w:asciiTheme="minorHAnsi" w:hAnsiTheme="minorHAnsi" w:cstheme="minorHAnsi"/>
          <w:sz w:val="22"/>
          <w:szCs w:val="22"/>
        </w:rPr>
        <w:t>champions contemporary design and offer</w:t>
      </w:r>
      <w:r w:rsidR="00010E47">
        <w:rPr>
          <w:rFonts w:asciiTheme="minorHAnsi" w:hAnsiTheme="minorHAnsi" w:cstheme="minorHAnsi"/>
          <w:sz w:val="22"/>
          <w:szCs w:val="22"/>
        </w:rPr>
        <w:t>s</w:t>
      </w:r>
      <w:r w:rsidR="007704EA">
        <w:rPr>
          <w:rFonts w:asciiTheme="minorHAnsi" w:hAnsiTheme="minorHAnsi" w:cstheme="minorHAnsi"/>
          <w:sz w:val="22"/>
          <w:szCs w:val="22"/>
        </w:rPr>
        <w:t xml:space="preserve"> generously-sized apartment</w:t>
      </w:r>
      <w:r w:rsidR="00946F4A">
        <w:rPr>
          <w:rFonts w:asciiTheme="minorHAnsi" w:hAnsiTheme="minorHAnsi" w:cstheme="minorHAnsi"/>
          <w:sz w:val="22"/>
          <w:szCs w:val="22"/>
        </w:rPr>
        <w:t>-</w:t>
      </w:r>
      <w:r w:rsidR="007704EA">
        <w:rPr>
          <w:rFonts w:asciiTheme="minorHAnsi" w:hAnsiTheme="minorHAnsi" w:cstheme="minorHAnsi"/>
          <w:sz w:val="22"/>
          <w:szCs w:val="22"/>
        </w:rPr>
        <w:t>s</w:t>
      </w:r>
      <w:r w:rsidR="00946F4A">
        <w:rPr>
          <w:rFonts w:asciiTheme="minorHAnsi" w:hAnsiTheme="minorHAnsi" w:cstheme="minorHAnsi"/>
          <w:sz w:val="22"/>
          <w:szCs w:val="22"/>
        </w:rPr>
        <w:t>tyle hotel rooms</w:t>
      </w:r>
      <w:r w:rsidR="007704EA">
        <w:rPr>
          <w:rFonts w:asciiTheme="minorHAnsi" w:hAnsiTheme="minorHAnsi" w:cstheme="minorHAnsi"/>
          <w:sz w:val="22"/>
          <w:szCs w:val="22"/>
        </w:rPr>
        <w:t xml:space="preserve">,” he said. “These </w:t>
      </w:r>
      <w:r>
        <w:rPr>
          <w:rFonts w:asciiTheme="minorHAnsi" w:hAnsiTheme="minorHAnsi" w:cstheme="minorHAnsi"/>
          <w:sz w:val="22"/>
          <w:szCs w:val="22"/>
        </w:rPr>
        <w:t xml:space="preserve">are hallmarks of the Adina brand </w:t>
      </w:r>
      <w:r w:rsidR="007704EA">
        <w:rPr>
          <w:rFonts w:asciiTheme="minorHAnsi" w:hAnsiTheme="minorHAnsi" w:cstheme="minorHAnsi"/>
          <w:sz w:val="22"/>
          <w:szCs w:val="22"/>
        </w:rPr>
        <w:t>and we look forward to servicing this new European market</w:t>
      </w:r>
      <w:r>
        <w:rPr>
          <w:rFonts w:asciiTheme="minorHAnsi" w:hAnsiTheme="minorHAnsi" w:cstheme="minorHAnsi"/>
          <w:sz w:val="22"/>
          <w:szCs w:val="22"/>
        </w:rPr>
        <w:t>.”</w:t>
      </w:r>
    </w:p>
    <w:p w14:paraId="45F559DC" w14:textId="77777777" w:rsidR="0050669D" w:rsidRDefault="0050669D" w:rsidP="00B63953">
      <w:pPr>
        <w:pStyle w:val="BodyText2"/>
        <w:jc w:val="left"/>
        <w:rPr>
          <w:rFonts w:asciiTheme="minorHAnsi" w:hAnsiTheme="minorHAnsi" w:cstheme="minorHAnsi"/>
          <w:sz w:val="22"/>
          <w:szCs w:val="22"/>
        </w:rPr>
      </w:pPr>
    </w:p>
    <w:p w14:paraId="0B436ACC" w14:textId="505A5C63" w:rsidR="00B63953" w:rsidRDefault="00B63953" w:rsidP="00B63953">
      <w:pPr>
        <w:pStyle w:val="BodyText2"/>
        <w:jc w:val="left"/>
        <w:rPr>
          <w:rFonts w:asciiTheme="minorHAnsi" w:hAnsiTheme="minorHAnsi" w:cstheme="minorHAnsi"/>
          <w:sz w:val="22"/>
          <w:szCs w:val="22"/>
        </w:rPr>
      </w:pPr>
      <w:r>
        <w:rPr>
          <w:rFonts w:asciiTheme="minorHAnsi" w:hAnsiTheme="minorHAnsi" w:cstheme="minorHAnsi"/>
          <w:sz w:val="22"/>
          <w:szCs w:val="22"/>
        </w:rPr>
        <w:t>Ritch said Adina Hotels catered for a broad clientele by creating living spaces and working environments that were versatile enough for business travel, city trips, solo travellers, couples or families.</w:t>
      </w:r>
    </w:p>
    <w:p w14:paraId="3464DBF7" w14:textId="77777777" w:rsidR="00B63953" w:rsidRDefault="00B63953" w:rsidP="00B63953">
      <w:pPr>
        <w:pStyle w:val="BodyText2"/>
        <w:jc w:val="left"/>
        <w:rPr>
          <w:rFonts w:asciiTheme="minorHAnsi" w:hAnsiTheme="minorHAnsi" w:cstheme="minorHAnsi"/>
          <w:sz w:val="22"/>
          <w:szCs w:val="22"/>
          <w:lang w:val="en-US"/>
        </w:rPr>
      </w:pPr>
    </w:p>
    <w:p w14:paraId="1C5773FD" w14:textId="011BEEB6" w:rsidR="00B63953" w:rsidRDefault="00B63953" w:rsidP="00B63953">
      <w:pPr>
        <w:pStyle w:val="BodyText2"/>
        <w:jc w:val="left"/>
        <w:rPr>
          <w:rFonts w:asciiTheme="minorHAnsi" w:hAnsiTheme="minorHAnsi" w:cstheme="minorHAnsi"/>
          <w:sz w:val="22"/>
          <w:szCs w:val="22"/>
        </w:rPr>
      </w:pPr>
      <w:r>
        <w:rPr>
          <w:rFonts w:asciiTheme="minorHAnsi" w:hAnsiTheme="minorHAnsi" w:cstheme="minorHAnsi"/>
          <w:sz w:val="22"/>
          <w:szCs w:val="22"/>
        </w:rPr>
        <w:t>“The Adina Apartment Hotel Geneva will act as a gateway to this new urban quarter, providing 140 studios and apartment</w:t>
      </w:r>
      <w:r w:rsidR="00946F4A">
        <w:rPr>
          <w:rFonts w:asciiTheme="minorHAnsi" w:hAnsiTheme="minorHAnsi" w:cstheme="minorHAnsi"/>
          <w:sz w:val="22"/>
          <w:szCs w:val="22"/>
        </w:rPr>
        <w:t>-style room</w:t>
      </w:r>
      <w:r>
        <w:rPr>
          <w:rFonts w:asciiTheme="minorHAnsi" w:hAnsiTheme="minorHAnsi" w:cstheme="minorHAnsi"/>
          <w:sz w:val="22"/>
          <w:szCs w:val="22"/>
        </w:rPr>
        <w:t xml:space="preserve">s as well as a fitness and wellness </w:t>
      </w:r>
      <w:r w:rsidR="007704EA">
        <w:rPr>
          <w:rFonts w:asciiTheme="minorHAnsi" w:hAnsiTheme="minorHAnsi" w:cstheme="minorHAnsi"/>
          <w:sz w:val="22"/>
          <w:szCs w:val="22"/>
        </w:rPr>
        <w:t>facility</w:t>
      </w:r>
      <w:r>
        <w:rPr>
          <w:rFonts w:asciiTheme="minorHAnsi" w:hAnsiTheme="minorHAnsi" w:cstheme="minorHAnsi"/>
          <w:sz w:val="22"/>
          <w:szCs w:val="22"/>
        </w:rPr>
        <w:t xml:space="preserve">, 24-hour reception and restaurant,” he said. “A public multi-storey car park with more than 1,700 parking spaces will also be available to visitors.” </w:t>
      </w:r>
    </w:p>
    <w:p w14:paraId="620981E8" w14:textId="77777777" w:rsidR="00B63953" w:rsidRDefault="00B63953" w:rsidP="00B63953">
      <w:pPr>
        <w:pStyle w:val="BodyText2"/>
        <w:jc w:val="left"/>
        <w:rPr>
          <w:rFonts w:asciiTheme="minorHAnsi" w:hAnsiTheme="minorHAnsi" w:cstheme="minorHAnsi"/>
          <w:sz w:val="22"/>
          <w:szCs w:val="22"/>
        </w:rPr>
      </w:pPr>
    </w:p>
    <w:p w14:paraId="21C988AF" w14:textId="77777777" w:rsidR="00B63953" w:rsidRDefault="00B63953" w:rsidP="00B63953">
      <w:pPr>
        <w:pStyle w:val="BodyText2"/>
        <w:jc w:val="left"/>
        <w:rPr>
          <w:rFonts w:asciiTheme="minorHAnsi" w:hAnsiTheme="minorHAnsi" w:cstheme="minorHAnsi"/>
          <w:sz w:val="22"/>
          <w:szCs w:val="22"/>
        </w:rPr>
      </w:pPr>
      <w:r>
        <w:rPr>
          <w:rFonts w:asciiTheme="minorHAnsi" w:hAnsiTheme="minorHAnsi" w:cstheme="minorHAnsi"/>
          <w:sz w:val="22"/>
          <w:szCs w:val="22"/>
        </w:rPr>
        <w:t xml:space="preserve">According to </w:t>
      </w:r>
      <w:r>
        <w:rPr>
          <w:rFonts w:asciiTheme="minorHAnsi" w:hAnsiTheme="minorHAnsi" w:cstheme="minorHAnsi"/>
          <w:sz w:val="22"/>
          <w:szCs w:val="22"/>
          <w:lang w:val="en-US"/>
        </w:rPr>
        <w:t xml:space="preserve">Antony Ritch, </w:t>
      </w:r>
      <w:r>
        <w:rPr>
          <w:rFonts w:asciiTheme="minorHAnsi" w:hAnsiTheme="minorHAnsi" w:cstheme="minorHAnsi"/>
          <w:sz w:val="22"/>
          <w:szCs w:val="22"/>
        </w:rPr>
        <w:t xml:space="preserve">Adina Hotels’ concept of combining the service of a premium hotel with home comforts is a perfect fit for Geneva’s diverse visitor profile. </w:t>
      </w:r>
    </w:p>
    <w:p w14:paraId="4B8D6E86" w14:textId="77777777" w:rsidR="00B63953" w:rsidRDefault="00B63953" w:rsidP="00B63953">
      <w:pPr>
        <w:pStyle w:val="BodyText2"/>
        <w:jc w:val="left"/>
        <w:rPr>
          <w:rFonts w:asciiTheme="minorHAnsi" w:hAnsiTheme="minorHAnsi" w:cstheme="minorHAnsi"/>
          <w:sz w:val="22"/>
          <w:szCs w:val="22"/>
        </w:rPr>
      </w:pPr>
    </w:p>
    <w:p w14:paraId="0BD5F96D" w14:textId="77777777" w:rsidR="00B63953" w:rsidRDefault="00B63953" w:rsidP="00B63953">
      <w:pPr>
        <w:pStyle w:val="BodyText2"/>
        <w:jc w:val="left"/>
        <w:rPr>
          <w:rFonts w:asciiTheme="minorHAnsi" w:hAnsiTheme="minorHAnsi" w:cstheme="minorHAnsi"/>
          <w:sz w:val="22"/>
          <w:szCs w:val="22"/>
        </w:rPr>
      </w:pPr>
      <w:r>
        <w:rPr>
          <w:rFonts w:asciiTheme="minorHAnsi" w:hAnsiTheme="minorHAnsi" w:cstheme="minorHAnsi"/>
          <w:sz w:val="22"/>
          <w:szCs w:val="22"/>
        </w:rPr>
        <w:t xml:space="preserve">“Regardless of the length or purpose of their stay, guests will always find exactly what they need here.” </w:t>
      </w:r>
    </w:p>
    <w:p w14:paraId="517391CB" w14:textId="3B2A0CFF" w:rsidR="00B63953" w:rsidRDefault="00B63953" w:rsidP="002D3A70">
      <w:pPr>
        <w:pStyle w:val="BodyText2"/>
        <w:jc w:val="left"/>
        <w:rPr>
          <w:rStyle w:val="Hyperlink"/>
        </w:rPr>
      </w:pPr>
      <w:r w:rsidRPr="00252018">
        <w:rPr>
          <w:rFonts w:asciiTheme="minorHAnsi" w:hAnsiTheme="minorHAnsi" w:cstheme="minorHAnsi"/>
          <w:sz w:val="22"/>
          <w:szCs w:val="22"/>
          <w:lang w:val="en-US"/>
        </w:rPr>
        <w:br/>
      </w:r>
      <w:r>
        <w:rPr>
          <w:rFonts w:asciiTheme="minorHAnsi" w:hAnsiTheme="minorHAnsi" w:cstheme="minorHAnsi"/>
          <w:sz w:val="22"/>
          <w:szCs w:val="22"/>
        </w:rPr>
        <w:t>For more about Adina Apartment Hotels in Europe: </w:t>
      </w:r>
      <w:hyperlink r:id="rId8" w:history="1">
        <w:r>
          <w:rPr>
            <w:rStyle w:val="Hyperlink"/>
            <w:rFonts w:asciiTheme="minorHAnsi" w:hAnsiTheme="minorHAnsi" w:cstheme="minorHAnsi"/>
            <w:sz w:val="22"/>
            <w:szCs w:val="22"/>
          </w:rPr>
          <w:t>https://press.adinahotels.com/all-information-about-our-hotels-at-a-glance</w:t>
        </w:r>
      </w:hyperlink>
      <w:r>
        <w:br/>
      </w:r>
    </w:p>
    <w:p w14:paraId="59AD02C5" w14:textId="77777777" w:rsidR="00B63953" w:rsidRDefault="00B63953" w:rsidP="00B63953">
      <w:pPr>
        <w:pStyle w:val="NormalWeb"/>
      </w:pPr>
      <w:r>
        <w:rPr>
          <w:rFonts w:asciiTheme="minorHAnsi" w:hAnsiTheme="minorHAnsi" w:cstheme="minorHAnsi"/>
          <w:sz w:val="22"/>
          <w:szCs w:val="22"/>
        </w:rPr>
        <w:t>Ends.</w:t>
      </w:r>
    </w:p>
    <w:p w14:paraId="5D501A3A" w14:textId="61BBA104" w:rsidR="00B63953" w:rsidRDefault="00B63953" w:rsidP="00B63953">
      <w:pPr>
        <w:pStyle w:val="BodyText2"/>
        <w:jc w:val="left"/>
        <w:rPr>
          <w:rFonts w:asciiTheme="minorHAnsi" w:hAnsiTheme="minorHAnsi" w:cstheme="minorHAnsi"/>
          <w:b/>
          <w:bCs/>
          <w:sz w:val="22"/>
          <w:szCs w:val="22"/>
        </w:rPr>
      </w:pPr>
    </w:p>
    <w:p w14:paraId="761D0DE3" w14:textId="1413FEC9" w:rsidR="001F2209" w:rsidRDefault="001F2209" w:rsidP="00B63953">
      <w:pPr>
        <w:pStyle w:val="BodyText2"/>
        <w:jc w:val="left"/>
        <w:rPr>
          <w:rFonts w:asciiTheme="minorHAnsi" w:hAnsiTheme="minorHAnsi" w:cstheme="minorHAnsi"/>
          <w:b/>
          <w:bCs/>
          <w:sz w:val="22"/>
          <w:szCs w:val="22"/>
        </w:rPr>
      </w:pPr>
      <w:r>
        <w:rPr>
          <w:rFonts w:asciiTheme="minorHAnsi" w:hAnsiTheme="minorHAnsi" w:cstheme="minorHAnsi"/>
          <w:b/>
          <w:bCs/>
          <w:sz w:val="22"/>
          <w:szCs w:val="22"/>
        </w:rPr>
        <w:t xml:space="preserve">Download images </w:t>
      </w:r>
      <w:hyperlink r:id="rId9" w:history="1">
        <w:r w:rsidRPr="001F2209">
          <w:rPr>
            <w:rStyle w:val="Hyperlink"/>
            <w:rFonts w:asciiTheme="minorHAnsi" w:hAnsiTheme="minorHAnsi" w:cstheme="minorHAnsi"/>
            <w:b/>
            <w:bCs/>
            <w:sz w:val="22"/>
            <w:szCs w:val="22"/>
          </w:rPr>
          <w:t>here</w:t>
        </w:r>
      </w:hyperlink>
      <w:bookmarkStart w:id="0" w:name="_GoBack"/>
      <w:bookmarkEnd w:id="0"/>
      <w:r>
        <w:rPr>
          <w:rFonts w:asciiTheme="minorHAnsi" w:hAnsiTheme="minorHAnsi" w:cstheme="minorHAnsi"/>
          <w:b/>
          <w:bCs/>
          <w:sz w:val="22"/>
          <w:szCs w:val="22"/>
        </w:rPr>
        <w:t>.</w:t>
      </w:r>
    </w:p>
    <w:p w14:paraId="558EF9A5" w14:textId="77777777" w:rsidR="001F2209" w:rsidRDefault="001F2209" w:rsidP="00B63953">
      <w:pPr>
        <w:pStyle w:val="BodyText2"/>
        <w:jc w:val="left"/>
        <w:rPr>
          <w:rFonts w:asciiTheme="minorHAnsi" w:hAnsiTheme="minorHAnsi" w:cstheme="minorHAnsi"/>
          <w:b/>
          <w:bCs/>
          <w:sz w:val="22"/>
          <w:szCs w:val="22"/>
        </w:rPr>
      </w:pPr>
    </w:p>
    <w:p w14:paraId="650B1B07" w14:textId="0F9FE68C" w:rsidR="00B63953" w:rsidRDefault="00B63953" w:rsidP="00B63953">
      <w:pPr>
        <w:pStyle w:val="BodyText2"/>
        <w:jc w:val="left"/>
        <w:rPr>
          <w:rFonts w:asciiTheme="minorHAnsi" w:hAnsiTheme="minorHAnsi" w:cstheme="minorHAnsi"/>
          <w:b/>
          <w:bCs/>
          <w:sz w:val="22"/>
          <w:szCs w:val="22"/>
        </w:rPr>
      </w:pPr>
      <w:r>
        <w:rPr>
          <w:rFonts w:asciiTheme="minorHAnsi" w:hAnsiTheme="minorHAnsi" w:cstheme="minorHAnsi"/>
          <w:b/>
          <w:bCs/>
          <w:sz w:val="22"/>
          <w:szCs w:val="22"/>
        </w:rPr>
        <w:t>THE RIGHT MIX OF BUSINESS, PLEASURE AND ENVIRONMENTAL SUSTAINABILTY</w:t>
      </w:r>
    </w:p>
    <w:p w14:paraId="7618D453" w14:textId="77777777" w:rsidR="00B63953" w:rsidRDefault="00B63953" w:rsidP="00B63953">
      <w:pPr>
        <w:pStyle w:val="BodyText2"/>
        <w:jc w:val="left"/>
        <w:rPr>
          <w:rFonts w:asciiTheme="minorHAnsi" w:hAnsiTheme="minorHAnsi" w:cstheme="minorHAnsi"/>
          <w:sz w:val="22"/>
          <w:szCs w:val="22"/>
        </w:rPr>
      </w:pPr>
      <w:r>
        <w:rPr>
          <w:rFonts w:asciiTheme="minorHAnsi" w:hAnsiTheme="minorHAnsi" w:cstheme="minorHAnsi"/>
          <w:sz w:val="22"/>
          <w:szCs w:val="22"/>
        </w:rPr>
        <w:t xml:space="preserve">Geneva’s </w:t>
      </w:r>
      <w:r>
        <w:rPr>
          <w:rFonts w:asciiTheme="minorHAnsi" w:hAnsiTheme="minorHAnsi" w:cstheme="minorHAnsi"/>
          <w:i/>
          <w:iCs/>
          <w:sz w:val="22"/>
          <w:szCs w:val="22"/>
        </w:rPr>
        <w:t>Quartier de L‘Étang</w:t>
      </w:r>
      <w:r>
        <w:rPr>
          <w:rFonts w:asciiTheme="minorHAnsi" w:hAnsiTheme="minorHAnsi" w:cstheme="minorHAnsi"/>
          <w:sz w:val="22"/>
          <w:szCs w:val="22"/>
        </w:rPr>
        <w:t xml:space="preserve"> – a former industrial-site-cum-new-leisure-precinct - will be developed with three hotels, retail space, offices, a medical centre and a conference centre. The plans also include more than 1,000 residential units, a school, a day-care centre and sports facilities. </w:t>
      </w:r>
    </w:p>
    <w:p w14:paraId="31966CDD" w14:textId="77777777" w:rsidR="00B63953" w:rsidRDefault="00B63953" w:rsidP="00B63953">
      <w:pPr>
        <w:pStyle w:val="BodyText2"/>
        <w:jc w:val="left"/>
        <w:rPr>
          <w:rFonts w:asciiTheme="minorHAnsi" w:hAnsiTheme="minorHAnsi" w:cstheme="minorHAnsi"/>
          <w:sz w:val="22"/>
          <w:szCs w:val="22"/>
        </w:rPr>
      </w:pPr>
    </w:p>
    <w:p w14:paraId="72DB25BC" w14:textId="55C3BA2A" w:rsidR="00B63953" w:rsidRDefault="00B63953" w:rsidP="00B63953">
      <w:pPr>
        <w:pStyle w:val="BodyText2"/>
        <w:jc w:val="left"/>
        <w:rPr>
          <w:rFonts w:asciiTheme="minorHAnsi" w:hAnsiTheme="minorHAnsi" w:cstheme="minorHAnsi"/>
          <w:sz w:val="22"/>
          <w:szCs w:val="22"/>
        </w:rPr>
      </w:pPr>
      <w:r>
        <w:rPr>
          <w:rFonts w:asciiTheme="minorHAnsi" w:hAnsiTheme="minorHAnsi" w:cstheme="minorHAnsi"/>
          <w:sz w:val="22"/>
          <w:szCs w:val="22"/>
        </w:rPr>
        <w:t xml:space="preserve">The energy supply to all seven buildings in the precinct will be based upon maximum use of service water, heat recovery and reuse of waste heat. The site is also expected to be certified as a sustainable </w:t>
      </w:r>
      <w:r>
        <w:rPr>
          <w:rFonts w:asciiTheme="minorHAnsi" w:hAnsiTheme="minorHAnsi" w:cstheme="minorHAnsi"/>
          <w:sz w:val="22"/>
          <w:szCs w:val="22"/>
        </w:rPr>
        <w:lastRenderedPageBreak/>
        <w:t xml:space="preserve">2000-watt site, thus provide an energy-efficient, resource-conserving and diverse place to live, work and stay for up to 2,500 people. </w:t>
      </w:r>
    </w:p>
    <w:p w14:paraId="50C9C063" w14:textId="66E67BB7" w:rsidR="00E86437" w:rsidRDefault="00E86437" w:rsidP="00B63953">
      <w:pPr>
        <w:pStyle w:val="BodyText2"/>
        <w:jc w:val="left"/>
        <w:rPr>
          <w:rFonts w:asciiTheme="minorHAnsi" w:hAnsiTheme="minorHAnsi" w:cstheme="minorHAnsi"/>
          <w:sz w:val="22"/>
          <w:szCs w:val="22"/>
        </w:rPr>
      </w:pPr>
    </w:p>
    <w:p w14:paraId="1E544CD8" w14:textId="77777777" w:rsidR="00E86437" w:rsidRDefault="00E86437" w:rsidP="00B63953">
      <w:pPr>
        <w:pStyle w:val="NormalWeb"/>
        <w:spacing w:line="240" w:lineRule="auto"/>
        <w:rPr>
          <w:rFonts w:asciiTheme="minorHAnsi" w:hAnsiTheme="minorHAnsi" w:cstheme="minorHAnsi"/>
          <w:b/>
          <w:bCs/>
          <w:sz w:val="22"/>
          <w:szCs w:val="22"/>
        </w:rPr>
      </w:pPr>
    </w:p>
    <w:p w14:paraId="18DD4083" w14:textId="28173B8D" w:rsidR="00836AA9" w:rsidRDefault="00B63953" w:rsidP="00B63953">
      <w:pPr>
        <w:pStyle w:val="NormalWeb"/>
        <w:spacing w:line="240" w:lineRule="auto"/>
        <w:rPr>
          <w:rFonts w:asciiTheme="minorHAnsi" w:hAnsiTheme="minorHAnsi" w:cstheme="minorHAnsi"/>
          <w:sz w:val="22"/>
          <w:szCs w:val="22"/>
        </w:rPr>
      </w:pPr>
      <w:r>
        <w:rPr>
          <w:rFonts w:asciiTheme="minorHAnsi" w:hAnsiTheme="minorHAnsi" w:cstheme="minorHAnsi"/>
          <w:b/>
          <w:bCs/>
          <w:sz w:val="22"/>
          <w:szCs w:val="22"/>
        </w:rPr>
        <w:t>ABOUT TFE HOTELS</w:t>
      </w:r>
      <w:r>
        <w:rPr>
          <w:rFonts w:asciiTheme="minorHAnsi" w:hAnsiTheme="minorHAnsi" w:cstheme="minorHAnsi"/>
          <w:sz w:val="22"/>
          <w:szCs w:val="22"/>
        </w:rPr>
        <w:br/>
        <w:t>TFE Hotels (Toga Far East Hotels) is an international hotel group operating in Australia, New Zealand, Germany, Denmark and Hungary. It has a portfolio of five established hotel brands - Adina Hotels, Vibe Hotels, Travelodge Hotels, Rendezvous Hotels and TFE Hotels Collection.</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bCs/>
          <w:sz w:val="22"/>
          <w:szCs w:val="22"/>
        </w:rPr>
        <w:t>ABOUT ADINA</w:t>
      </w:r>
      <w:r>
        <w:rPr>
          <w:rFonts w:asciiTheme="minorHAnsi" w:hAnsiTheme="minorHAnsi" w:cstheme="minorHAnsi"/>
          <w:sz w:val="22"/>
          <w:szCs w:val="22"/>
        </w:rPr>
        <w:br/>
        <w:t xml:space="preserve">Adina Apartment Hotels are full-service hotels in the upmarket segment and offer space to stretch out and the comforts of home: Whether for a night, a week or longer – the modern, fully equipped studios and apartments with kitchen and living/work area are perfect for business travellers, holidaymakers and families. </w:t>
      </w:r>
    </w:p>
    <w:p w14:paraId="648B0EFF" w14:textId="77777777" w:rsidR="00836AA9" w:rsidRDefault="00836AA9" w:rsidP="00B63953">
      <w:pPr>
        <w:pStyle w:val="NormalWeb"/>
        <w:spacing w:line="240" w:lineRule="auto"/>
        <w:rPr>
          <w:rFonts w:asciiTheme="minorHAnsi" w:hAnsiTheme="minorHAnsi" w:cstheme="minorHAnsi"/>
          <w:sz w:val="22"/>
          <w:szCs w:val="22"/>
        </w:rPr>
      </w:pPr>
    </w:p>
    <w:p w14:paraId="5C439A20" w14:textId="6037AD7F" w:rsidR="00B63953" w:rsidRDefault="00B63953" w:rsidP="00B63953">
      <w:pPr>
        <w:pStyle w:val="NormalWeb"/>
        <w:spacing w:line="240" w:lineRule="auto"/>
        <w:rPr>
          <w:rFonts w:asciiTheme="minorHAnsi" w:hAnsiTheme="minorHAnsi" w:cstheme="minorHAnsi"/>
          <w:sz w:val="22"/>
          <w:szCs w:val="22"/>
        </w:rPr>
      </w:pPr>
      <w:r>
        <w:rPr>
          <w:rFonts w:asciiTheme="minorHAnsi" w:hAnsiTheme="minorHAnsi" w:cstheme="minorHAnsi"/>
          <w:sz w:val="22"/>
          <w:szCs w:val="22"/>
        </w:rPr>
        <w:t>Adina</w:t>
      </w:r>
      <w:r w:rsidR="00131CB9">
        <w:rPr>
          <w:rFonts w:asciiTheme="minorHAnsi" w:hAnsiTheme="minorHAnsi" w:cstheme="minorHAnsi"/>
          <w:sz w:val="22"/>
          <w:szCs w:val="22"/>
        </w:rPr>
        <w:t xml:space="preserve"> </w:t>
      </w:r>
      <w:r>
        <w:rPr>
          <w:rFonts w:asciiTheme="minorHAnsi" w:hAnsiTheme="minorHAnsi" w:cstheme="minorHAnsi"/>
          <w:sz w:val="22"/>
          <w:szCs w:val="22"/>
        </w:rPr>
        <w:t>also offer</w:t>
      </w:r>
      <w:r w:rsidR="00131CB9">
        <w:rPr>
          <w:rFonts w:asciiTheme="minorHAnsi" w:hAnsiTheme="minorHAnsi" w:cstheme="minorHAnsi"/>
          <w:sz w:val="22"/>
          <w:szCs w:val="22"/>
        </w:rPr>
        <w:t>s</w:t>
      </w:r>
      <w:r>
        <w:rPr>
          <w:rFonts w:asciiTheme="minorHAnsi" w:hAnsiTheme="minorHAnsi" w:cstheme="minorHAnsi"/>
          <w:sz w:val="22"/>
          <w:szCs w:val="22"/>
        </w:rPr>
        <w:t xml:space="preserve"> important hotel facilities such as 24-hour reception, bar and restaurant, room service, conference rooms as well as a wellness area with pool, fitness area and sauna. Adina Apartment Hotels are currently located in 15 destinations in Australia, New Zealand and Europe (Berlin 3x, Frankfurt 2x, Hamburg 2x, Leipzig, Nuremberg, Copenhagen and Budapest). By 2025 Adina Apartment Hotels aim to grow to up to 50 hotels in Europe and will increase their footprint across Australia.</w:t>
      </w:r>
      <w:r>
        <w:rPr>
          <w:rFonts w:asciiTheme="minorHAnsi" w:hAnsiTheme="minorHAnsi" w:cstheme="minorHAnsi"/>
          <w:sz w:val="22"/>
          <w:szCs w:val="22"/>
        </w:rPr>
        <w:br/>
      </w:r>
    </w:p>
    <w:p w14:paraId="5307C89D" w14:textId="6755CD8E" w:rsidR="001F2209" w:rsidRDefault="001F2209" w:rsidP="00B63953">
      <w:pPr>
        <w:pStyle w:val="NormalWeb"/>
        <w:spacing w:line="240" w:lineRule="auto"/>
        <w:rPr>
          <w:rFonts w:asciiTheme="minorHAnsi" w:hAnsiTheme="minorHAnsi" w:cstheme="minorHAnsi"/>
          <w:sz w:val="22"/>
          <w:szCs w:val="22"/>
        </w:rPr>
      </w:pPr>
    </w:p>
    <w:p w14:paraId="6F03E3E7" w14:textId="77777777" w:rsidR="00B63953" w:rsidRDefault="00B63953" w:rsidP="00B63953">
      <w:pPr>
        <w:pStyle w:val="NormalWeb"/>
        <w:spacing w:line="240" w:lineRule="auto"/>
        <w:rPr>
          <w:rFonts w:asciiTheme="minorHAnsi" w:hAnsiTheme="minorHAnsi" w:cstheme="minorHAnsi"/>
          <w:sz w:val="22"/>
          <w:szCs w:val="22"/>
        </w:rPr>
      </w:pPr>
      <w:r>
        <w:rPr>
          <w:rFonts w:asciiTheme="minorHAnsi" w:hAnsiTheme="minorHAnsi" w:cstheme="minorHAnsi"/>
          <w:b/>
          <w:bCs/>
          <w:sz w:val="22"/>
          <w:szCs w:val="22"/>
        </w:rPr>
        <w:t>FOR MORE INFORMATION CONTACT</w:t>
      </w:r>
      <w:r>
        <w:rPr>
          <w:rFonts w:asciiTheme="minorHAnsi" w:hAnsiTheme="minorHAnsi" w:cstheme="minorHAnsi"/>
          <w:sz w:val="22"/>
          <w:szCs w:val="22"/>
        </w:rPr>
        <w:br/>
      </w:r>
      <w:r>
        <w:rPr>
          <w:rFonts w:asciiTheme="minorHAnsi" w:hAnsiTheme="minorHAnsi" w:cstheme="minorHAnsi"/>
          <w:bCs/>
          <w:sz w:val="22"/>
          <w:szCs w:val="22"/>
        </w:rPr>
        <w:t>Jodi Clark</w:t>
      </w:r>
      <w:r>
        <w:rPr>
          <w:rFonts w:asciiTheme="minorHAnsi" w:hAnsiTheme="minorHAnsi" w:cstheme="minorHAnsi"/>
          <w:bCs/>
          <w:sz w:val="22"/>
          <w:szCs w:val="22"/>
        </w:rPr>
        <w:br/>
        <w:t>TFE Hotels (Public Relations and Communications)</w:t>
      </w:r>
      <w:r>
        <w:rPr>
          <w:rFonts w:asciiTheme="minorHAnsi" w:hAnsiTheme="minorHAnsi" w:cstheme="minorHAnsi"/>
          <w:bCs/>
          <w:sz w:val="22"/>
          <w:szCs w:val="22"/>
        </w:rPr>
        <w:br/>
      </w:r>
      <w:hyperlink r:id="rId10" w:history="1">
        <w:r>
          <w:rPr>
            <w:rStyle w:val="Hyperlink"/>
            <w:rFonts w:asciiTheme="minorHAnsi" w:hAnsiTheme="minorHAnsi" w:cstheme="minorHAnsi"/>
            <w:sz w:val="22"/>
            <w:szCs w:val="22"/>
          </w:rPr>
          <w:t>jclark@tfehotels.com</w:t>
        </w:r>
      </w:hyperlink>
    </w:p>
    <w:p w14:paraId="287CAF25" w14:textId="6A740213" w:rsidR="00B63953" w:rsidRDefault="00B63953" w:rsidP="00B63953">
      <w:pPr>
        <w:pStyle w:val="NormalWeb"/>
        <w:rPr>
          <w:rFonts w:asciiTheme="minorHAnsi" w:hAnsiTheme="minorHAnsi" w:cstheme="minorHAnsi"/>
          <w:bCs/>
          <w:sz w:val="22"/>
          <w:szCs w:val="22"/>
        </w:rPr>
      </w:pPr>
      <w:r>
        <w:rPr>
          <w:rFonts w:asciiTheme="minorHAnsi" w:hAnsiTheme="minorHAnsi" w:cstheme="minorHAnsi"/>
          <w:sz w:val="22"/>
          <w:szCs w:val="22"/>
        </w:rPr>
        <w:t xml:space="preserve">Phone: +61 2 9356 1048 </w:t>
      </w:r>
    </w:p>
    <w:p w14:paraId="5257D909" w14:textId="7F807654" w:rsidR="00B63953" w:rsidRDefault="00B63953" w:rsidP="00B63953">
      <w:pPr>
        <w:rPr>
          <w:rStyle w:val="Hyperlink"/>
          <w:szCs w:val="20"/>
        </w:rPr>
      </w:pPr>
      <w:r>
        <w:rPr>
          <w:rFonts w:asciiTheme="minorHAnsi" w:hAnsiTheme="minorHAnsi" w:cstheme="minorHAnsi"/>
        </w:rPr>
        <w:br/>
        <w:t>Julia Fernandez-Pola</w:t>
      </w:r>
      <w:r>
        <w:rPr>
          <w:rFonts w:asciiTheme="minorHAnsi" w:hAnsiTheme="minorHAnsi" w:cstheme="minorHAnsi"/>
        </w:rPr>
        <w:br/>
        <w:t>Regional Marketing Manager – Adina Europe</w:t>
      </w:r>
      <w:r>
        <w:rPr>
          <w:rFonts w:asciiTheme="minorHAnsi" w:hAnsiTheme="minorHAnsi" w:cstheme="minorHAnsi"/>
        </w:rPr>
        <w:br/>
        <w:t xml:space="preserve">Email: </w:t>
      </w:r>
      <w:hyperlink r:id="rId11" w:history="1">
        <w:r>
          <w:rPr>
            <w:rStyle w:val="Hyperlink"/>
            <w:rFonts w:asciiTheme="minorHAnsi" w:hAnsiTheme="minorHAnsi" w:cstheme="minorHAnsi"/>
          </w:rPr>
          <w:t>jfernandez-pola@adina.eu</w:t>
        </w:r>
      </w:hyperlink>
      <w:r>
        <w:rPr>
          <w:rFonts w:asciiTheme="minorHAnsi" w:hAnsiTheme="minorHAnsi" w:cstheme="minorHAnsi"/>
        </w:rPr>
        <w:br/>
        <w:t>Phone: +49 30 200 767 536</w:t>
      </w:r>
    </w:p>
    <w:p w14:paraId="0F2E09C3" w14:textId="77777777" w:rsidR="00B63953" w:rsidRDefault="00B63953" w:rsidP="00B63953">
      <w:pPr>
        <w:rPr>
          <w:rStyle w:val="Hyperlink"/>
          <w:rFonts w:asciiTheme="minorHAnsi" w:hAnsiTheme="minorHAnsi" w:cstheme="minorHAnsi"/>
        </w:rPr>
      </w:pPr>
    </w:p>
    <w:p w14:paraId="743928FF" w14:textId="77777777" w:rsidR="00B63953" w:rsidRPr="00B63953" w:rsidRDefault="00B63953" w:rsidP="00B63953">
      <w:pPr>
        <w:rPr>
          <w:rFonts w:ascii="Arial" w:hAnsi="Arial" w:cs="Times New Roman"/>
          <w:b/>
          <w:bCs/>
          <w:color w:val="4F81BD" w:themeColor="accent1"/>
          <w:lang w:val="en-US"/>
        </w:rPr>
      </w:pPr>
      <w:r w:rsidRPr="00B63953">
        <w:rPr>
          <w:rStyle w:val="Hyperlink"/>
          <w:rFonts w:asciiTheme="minorHAnsi" w:hAnsiTheme="minorHAnsi" w:cstheme="minorHAnsi"/>
        </w:rPr>
        <w:t>https://www.tfehotels.com/en/about/media-lounge</w:t>
      </w:r>
    </w:p>
    <w:p w14:paraId="4FE6B074" w14:textId="77777777" w:rsidR="00B63953" w:rsidRDefault="00B63953" w:rsidP="00B63953">
      <w:pPr>
        <w:pStyle w:val="NormalWeb"/>
        <w:rPr>
          <w:rFonts w:asciiTheme="minorHAnsi" w:hAnsiTheme="minorHAnsi" w:cstheme="minorHAnsi"/>
          <w:sz w:val="22"/>
          <w:szCs w:val="22"/>
        </w:rPr>
      </w:pPr>
    </w:p>
    <w:p w14:paraId="600C28AE" w14:textId="77777777" w:rsidR="00B63953" w:rsidRDefault="00B63953" w:rsidP="00B63953">
      <w:pPr>
        <w:rPr>
          <w:rFonts w:asciiTheme="minorHAnsi" w:hAnsiTheme="minorHAnsi" w:cstheme="minorHAnsi"/>
        </w:rPr>
      </w:pPr>
    </w:p>
    <w:p w14:paraId="50CE60C5" w14:textId="2D372F17" w:rsidR="00392B82" w:rsidRPr="00B63953" w:rsidRDefault="00392B82" w:rsidP="00B63953"/>
    <w:sectPr w:rsidR="00392B82" w:rsidRPr="00B63953" w:rsidSect="009B4C80">
      <w:headerReference w:type="even" r:id="rId12"/>
      <w:headerReference w:type="default" r:id="rId13"/>
      <w:footerReference w:type="even" r:id="rId14"/>
      <w:footerReference w:type="default" r:id="rId15"/>
      <w:headerReference w:type="first" r:id="rId16"/>
      <w:footerReference w:type="first" r:id="rId17"/>
      <w:pgSz w:w="11906" w:h="16838"/>
      <w:pgMar w:top="2329" w:right="1276" w:bottom="169"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13315" w14:textId="77777777" w:rsidR="00B41524" w:rsidRDefault="00B41524" w:rsidP="002F76B0">
      <w:r>
        <w:separator/>
      </w:r>
    </w:p>
  </w:endnote>
  <w:endnote w:type="continuationSeparator" w:id="0">
    <w:p w14:paraId="0121BB8E" w14:textId="77777777" w:rsidR="00B41524" w:rsidRDefault="00B41524" w:rsidP="002F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0BF96" w14:textId="77777777" w:rsidR="00C1424C" w:rsidRDefault="00C14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E6F0E" w14:textId="77777777" w:rsidR="00C1424C" w:rsidRDefault="00C142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66D5" w14:textId="77777777" w:rsidR="00C1424C" w:rsidRDefault="00C14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CE091" w14:textId="77777777" w:rsidR="00B41524" w:rsidRDefault="00B41524" w:rsidP="002F76B0">
      <w:r>
        <w:separator/>
      </w:r>
    </w:p>
  </w:footnote>
  <w:footnote w:type="continuationSeparator" w:id="0">
    <w:p w14:paraId="67F01A47" w14:textId="77777777" w:rsidR="00B41524" w:rsidRDefault="00B41524" w:rsidP="002F7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026AB" w14:textId="77777777" w:rsidR="00C1424C" w:rsidRDefault="00C142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E0B69" w14:textId="56BD5687" w:rsidR="00865D3D" w:rsidRDefault="0033393F" w:rsidP="00B409C4">
    <w:pPr>
      <w:pStyle w:val="Header"/>
      <w:ind w:left="-1418"/>
    </w:pPr>
    <w:r>
      <w:rPr>
        <w:noProof/>
      </w:rPr>
      <w:drawing>
        <wp:inline distT="0" distB="0" distL="0" distR="0" wp14:anchorId="38AD56B4" wp14:editId="5AD40C9F">
          <wp:extent cx="7543800" cy="14357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 Press Release_Aug18.jpg"/>
                  <pic:cNvPicPr/>
                </pic:nvPicPr>
                <pic:blipFill>
                  <a:blip r:embed="rId1"/>
                  <a:stretch>
                    <a:fillRect/>
                  </a:stretch>
                </pic:blipFill>
                <pic:spPr>
                  <a:xfrm>
                    <a:off x="0" y="0"/>
                    <a:ext cx="7657722" cy="14573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15D76" w14:textId="77777777" w:rsidR="00C1424C" w:rsidRDefault="00C14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BED"/>
    <w:multiLevelType w:val="hybridMultilevel"/>
    <w:tmpl w:val="58841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FF11ED"/>
    <w:multiLevelType w:val="hybridMultilevel"/>
    <w:tmpl w:val="D4487E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7348FD"/>
    <w:multiLevelType w:val="hybridMultilevel"/>
    <w:tmpl w:val="C696F352"/>
    <w:lvl w:ilvl="0" w:tplc="0C090001">
      <w:start w:val="1"/>
      <w:numFmt w:val="bullet"/>
      <w:lvlText w:val=""/>
      <w:lvlJc w:val="left"/>
      <w:pPr>
        <w:ind w:left="1548" w:hanging="72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3" w15:restartNumberingAfterBreak="0">
    <w:nsid w:val="0F253423"/>
    <w:multiLevelType w:val="hybridMultilevel"/>
    <w:tmpl w:val="B610FF7E"/>
    <w:lvl w:ilvl="0" w:tplc="0C090003">
      <w:start w:val="1"/>
      <w:numFmt w:val="bullet"/>
      <w:lvlText w:val="o"/>
      <w:lvlJc w:val="left"/>
      <w:pPr>
        <w:ind w:left="1134" w:hanging="360"/>
      </w:pPr>
      <w:rPr>
        <w:rFonts w:ascii="Courier New" w:hAnsi="Courier New" w:cs="Courier New"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4" w15:restartNumberingAfterBreak="0">
    <w:nsid w:val="0F740F05"/>
    <w:multiLevelType w:val="hybridMultilevel"/>
    <w:tmpl w:val="CF36E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173EC2"/>
    <w:multiLevelType w:val="hybridMultilevel"/>
    <w:tmpl w:val="9DAE9BBE"/>
    <w:lvl w:ilvl="0" w:tplc="0C090003">
      <w:start w:val="1"/>
      <w:numFmt w:val="bullet"/>
      <w:lvlText w:val="o"/>
      <w:lvlJc w:val="left"/>
      <w:pPr>
        <w:ind w:left="1548" w:hanging="720"/>
      </w:pPr>
      <w:rPr>
        <w:rFonts w:ascii="Courier New" w:hAnsi="Courier New" w:cs="Courier New"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6" w15:restartNumberingAfterBreak="0">
    <w:nsid w:val="15F104BF"/>
    <w:multiLevelType w:val="hybridMultilevel"/>
    <w:tmpl w:val="9244C0D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7" w15:restartNumberingAfterBreak="0">
    <w:nsid w:val="1ACE0F42"/>
    <w:multiLevelType w:val="multilevel"/>
    <w:tmpl w:val="F51A7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39504B"/>
    <w:multiLevelType w:val="hybridMultilevel"/>
    <w:tmpl w:val="0AC8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826A6"/>
    <w:multiLevelType w:val="hybridMultilevel"/>
    <w:tmpl w:val="C832B6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52609"/>
    <w:multiLevelType w:val="hybridMultilevel"/>
    <w:tmpl w:val="D81C3F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46D29B3"/>
    <w:multiLevelType w:val="hybridMultilevel"/>
    <w:tmpl w:val="FF54EF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7C623F4"/>
    <w:multiLevelType w:val="hybridMultilevel"/>
    <w:tmpl w:val="3A2E5E30"/>
    <w:lvl w:ilvl="0" w:tplc="935A6DF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C3538"/>
    <w:multiLevelType w:val="multilevel"/>
    <w:tmpl w:val="B180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904EAF"/>
    <w:multiLevelType w:val="hybridMultilevel"/>
    <w:tmpl w:val="BDF026E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5" w15:restartNumberingAfterBreak="0">
    <w:nsid w:val="313F6D71"/>
    <w:multiLevelType w:val="hybridMultilevel"/>
    <w:tmpl w:val="9990C7FC"/>
    <w:lvl w:ilvl="0" w:tplc="0C090001">
      <w:start w:val="1"/>
      <w:numFmt w:val="bullet"/>
      <w:lvlText w:val=""/>
      <w:lvlJc w:val="left"/>
      <w:pPr>
        <w:ind w:left="1134" w:hanging="36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16" w15:restartNumberingAfterBreak="0">
    <w:nsid w:val="33C37B66"/>
    <w:multiLevelType w:val="hybridMultilevel"/>
    <w:tmpl w:val="76B44C5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7" w15:restartNumberingAfterBreak="0">
    <w:nsid w:val="3556738F"/>
    <w:multiLevelType w:val="hybridMultilevel"/>
    <w:tmpl w:val="24B21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5E7019"/>
    <w:multiLevelType w:val="hybridMultilevel"/>
    <w:tmpl w:val="5E0082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75744EE"/>
    <w:multiLevelType w:val="multilevel"/>
    <w:tmpl w:val="0AC81D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530A8E"/>
    <w:multiLevelType w:val="hybridMultilevel"/>
    <w:tmpl w:val="2922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0C2454"/>
    <w:multiLevelType w:val="hybridMultilevel"/>
    <w:tmpl w:val="E748754E"/>
    <w:lvl w:ilvl="0" w:tplc="BF1665E2">
      <w:start w:val="1"/>
      <w:numFmt w:val="bullet"/>
      <w:lvlText w:val="•"/>
      <w:lvlJc w:val="left"/>
      <w:pPr>
        <w:tabs>
          <w:tab w:val="num" w:pos="720"/>
        </w:tabs>
        <w:ind w:left="720" w:hanging="360"/>
      </w:pPr>
      <w:rPr>
        <w:rFonts w:ascii="Arial" w:hAnsi="Arial" w:hint="default"/>
      </w:rPr>
    </w:lvl>
    <w:lvl w:ilvl="1" w:tplc="26F4BB90" w:tentative="1">
      <w:start w:val="1"/>
      <w:numFmt w:val="bullet"/>
      <w:lvlText w:val="•"/>
      <w:lvlJc w:val="left"/>
      <w:pPr>
        <w:tabs>
          <w:tab w:val="num" w:pos="1440"/>
        </w:tabs>
        <w:ind w:left="1440" w:hanging="360"/>
      </w:pPr>
      <w:rPr>
        <w:rFonts w:ascii="Arial" w:hAnsi="Arial" w:hint="default"/>
      </w:rPr>
    </w:lvl>
    <w:lvl w:ilvl="2" w:tplc="1FEAC0AC" w:tentative="1">
      <w:start w:val="1"/>
      <w:numFmt w:val="bullet"/>
      <w:lvlText w:val="•"/>
      <w:lvlJc w:val="left"/>
      <w:pPr>
        <w:tabs>
          <w:tab w:val="num" w:pos="2160"/>
        </w:tabs>
        <w:ind w:left="2160" w:hanging="360"/>
      </w:pPr>
      <w:rPr>
        <w:rFonts w:ascii="Arial" w:hAnsi="Arial" w:hint="default"/>
      </w:rPr>
    </w:lvl>
    <w:lvl w:ilvl="3" w:tplc="226020C2" w:tentative="1">
      <w:start w:val="1"/>
      <w:numFmt w:val="bullet"/>
      <w:lvlText w:val="•"/>
      <w:lvlJc w:val="left"/>
      <w:pPr>
        <w:tabs>
          <w:tab w:val="num" w:pos="2880"/>
        </w:tabs>
        <w:ind w:left="2880" w:hanging="360"/>
      </w:pPr>
      <w:rPr>
        <w:rFonts w:ascii="Arial" w:hAnsi="Arial" w:hint="default"/>
      </w:rPr>
    </w:lvl>
    <w:lvl w:ilvl="4" w:tplc="02AA6F1C" w:tentative="1">
      <w:start w:val="1"/>
      <w:numFmt w:val="bullet"/>
      <w:lvlText w:val="•"/>
      <w:lvlJc w:val="left"/>
      <w:pPr>
        <w:tabs>
          <w:tab w:val="num" w:pos="3600"/>
        </w:tabs>
        <w:ind w:left="3600" w:hanging="360"/>
      </w:pPr>
      <w:rPr>
        <w:rFonts w:ascii="Arial" w:hAnsi="Arial" w:hint="default"/>
      </w:rPr>
    </w:lvl>
    <w:lvl w:ilvl="5" w:tplc="000ACE70" w:tentative="1">
      <w:start w:val="1"/>
      <w:numFmt w:val="bullet"/>
      <w:lvlText w:val="•"/>
      <w:lvlJc w:val="left"/>
      <w:pPr>
        <w:tabs>
          <w:tab w:val="num" w:pos="4320"/>
        </w:tabs>
        <w:ind w:left="4320" w:hanging="360"/>
      </w:pPr>
      <w:rPr>
        <w:rFonts w:ascii="Arial" w:hAnsi="Arial" w:hint="default"/>
      </w:rPr>
    </w:lvl>
    <w:lvl w:ilvl="6" w:tplc="2C5405B6" w:tentative="1">
      <w:start w:val="1"/>
      <w:numFmt w:val="bullet"/>
      <w:lvlText w:val="•"/>
      <w:lvlJc w:val="left"/>
      <w:pPr>
        <w:tabs>
          <w:tab w:val="num" w:pos="5040"/>
        </w:tabs>
        <w:ind w:left="5040" w:hanging="360"/>
      </w:pPr>
      <w:rPr>
        <w:rFonts w:ascii="Arial" w:hAnsi="Arial" w:hint="default"/>
      </w:rPr>
    </w:lvl>
    <w:lvl w:ilvl="7" w:tplc="91806B3C" w:tentative="1">
      <w:start w:val="1"/>
      <w:numFmt w:val="bullet"/>
      <w:lvlText w:val="•"/>
      <w:lvlJc w:val="left"/>
      <w:pPr>
        <w:tabs>
          <w:tab w:val="num" w:pos="5760"/>
        </w:tabs>
        <w:ind w:left="5760" w:hanging="360"/>
      </w:pPr>
      <w:rPr>
        <w:rFonts w:ascii="Arial" w:hAnsi="Arial" w:hint="default"/>
      </w:rPr>
    </w:lvl>
    <w:lvl w:ilvl="8" w:tplc="57BE91D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AB5374D"/>
    <w:multiLevelType w:val="multilevel"/>
    <w:tmpl w:val="9940A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0C192B"/>
    <w:multiLevelType w:val="hybridMultilevel"/>
    <w:tmpl w:val="7FB60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187E51"/>
    <w:multiLevelType w:val="hybridMultilevel"/>
    <w:tmpl w:val="2FF2B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B37B39"/>
    <w:multiLevelType w:val="multilevel"/>
    <w:tmpl w:val="1AB637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D9356C"/>
    <w:multiLevelType w:val="hybridMultilevel"/>
    <w:tmpl w:val="668C98A4"/>
    <w:lvl w:ilvl="0" w:tplc="0C090001">
      <w:start w:val="1"/>
      <w:numFmt w:val="bullet"/>
      <w:lvlText w:val=""/>
      <w:lvlJc w:val="left"/>
      <w:pPr>
        <w:ind w:left="1233" w:hanging="360"/>
      </w:pPr>
      <w:rPr>
        <w:rFonts w:ascii="Symbol" w:hAnsi="Symbol" w:hint="default"/>
      </w:rPr>
    </w:lvl>
    <w:lvl w:ilvl="1" w:tplc="0C090003" w:tentative="1">
      <w:start w:val="1"/>
      <w:numFmt w:val="bullet"/>
      <w:lvlText w:val="o"/>
      <w:lvlJc w:val="left"/>
      <w:pPr>
        <w:ind w:left="1953" w:hanging="360"/>
      </w:pPr>
      <w:rPr>
        <w:rFonts w:ascii="Courier New" w:hAnsi="Courier New" w:cs="Courier New" w:hint="default"/>
      </w:rPr>
    </w:lvl>
    <w:lvl w:ilvl="2" w:tplc="0C090005" w:tentative="1">
      <w:start w:val="1"/>
      <w:numFmt w:val="bullet"/>
      <w:lvlText w:val=""/>
      <w:lvlJc w:val="left"/>
      <w:pPr>
        <w:ind w:left="2673" w:hanging="360"/>
      </w:pPr>
      <w:rPr>
        <w:rFonts w:ascii="Wingdings" w:hAnsi="Wingdings" w:hint="default"/>
      </w:rPr>
    </w:lvl>
    <w:lvl w:ilvl="3" w:tplc="0C090001" w:tentative="1">
      <w:start w:val="1"/>
      <w:numFmt w:val="bullet"/>
      <w:lvlText w:val=""/>
      <w:lvlJc w:val="left"/>
      <w:pPr>
        <w:ind w:left="3393" w:hanging="360"/>
      </w:pPr>
      <w:rPr>
        <w:rFonts w:ascii="Symbol" w:hAnsi="Symbol" w:hint="default"/>
      </w:rPr>
    </w:lvl>
    <w:lvl w:ilvl="4" w:tplc="0C090003" w:tentative="1">
      <w:start w:val="1"/>
      <w:numFmt w:val="bullet"/>
      <w:lvlText w:val="o"/>
      <w:lvlJc w:val="left"/>
      <w:pPr>
        <w:ind w:left="4113" w:hanging="360"/>
      </w:pPr>
      <w:rPr>
        <w:rFonts w:ascii="Courier New" w:hAnsi="Courier New" w:cs="Courier New" w:hint="default"/>
      </w:rPr>
    </w:lvl>
    <w:lvl w:ilvl="5" w:tplc="0C090005" w:tentative="1">
      <w:start w:val="1"/>
      <w:numFmt w:val="bullet"/>
      <w:lvlText w:val=""/>
      <w:lvlJc w:val="left"/>
      <w:pPr>
        <w:ind w:left="4833" w:hanging="360"/>
      </w:pPr>
      <w:rPr>
        <w:rFonts w:ascii="Wingdings" w:hAnsi="Wingdings" w:hint="default"/>
      </w:rPr>
    </w:lvl>
    <w:lvl w:ilvl="6" w:tplc="0C090001" w:tentative="1">
      <w:start w:val="1"/>
      <w:numFmt w:val="bullet"/>
      <w:lvlText w:val=""/>
      <w:lvlJc w:val="left"/>
      <w:pPr>
        <w:ind w:left="5553" w:hanging="360"/>
      </w:pPr>
      <w:rPr>
        <w:rFonts w:ascii="Symbol" w:hAnsi="Symbol" w:hint="default"/>
      </w:rPr>
    </w:lvl>
    <w:lvl w:ilvl="7" w:tplc="0C090003" w:tentative="1">
      <w:start w:val="1"/>
      <w:numFmt w:val="bullet"/>
      <w:lvlText w:val="o"/>
      <w:lvlJc w:val="left"/>
      <w:pPr>
        <w:ind w:left="6273" w:hanging="360"/>
      </w:pPr>
      <w:rPr>
        <w:rFonts w:ascii="Courier New" w:hAnsi="Courier New" w:cs="Courier New" w:hint="default"/>
      </w:rPr>
    </w:lvl>
    <w:lvl w:ilvl="8" w:tplc="0C090005" w:tentative="1">
      <w:start w:val="1"/>
      <w:numFmt w:val="bullet"/>
      <w:lvlText w:val=""/>
      <w:lvlJc w:val="left"/>
      <w:pPr>
        <w:ind w:left="6993" w:hanging="360"/>
      </w:pPr>
      <w:rPr>
        <w:rFonts w:ascii="Wingdings" w:hAnsi="Wingdings" w:hint="default"/>
      </w:rPr>
    </w:lvl>
  </w:abstractNum>
  <w:abstractNum w:abstractNumId="27" w15:restartNumberingAfterBreak="0">
    <w:nsid w:val="5CF60C01"/>
    <w:multiLevelType w:val="hybridMultilevel"/>
    <w:tmpl w:val="731EAACC"/>
    <w:lvl w:ilvl="0" w:tplc="780A82F0">
      <w:numFmt w:val="bullet"/>
      <w:lvlText w:val="•"/>
      <w:lvlJc w:val="left"/>
      <w:pPr>
        <w:ind w:left="1548" w:hanging="720"/>
      </w:pPr>
      <w:rPr>
        <w:rFonts w:ascii="Calibri" w:eastAsiaTheme="minorHAnsi" w:hAnsi="Calibri" w:cs="Calibri"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28" w15:restartNumberingAfterBreak="0">
    <w:nsid w:val="5F005E99"/>
    <w:multiLevelType w:val="hybridMultilevel"/>
    <w:tmpl w:val="A6C6689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9" w15:restartNumberingAfterBreak="0">
    <w:nsid w:val="62192E53"/>
    <w:multiLevelType w:val="hybridMultilevel"/>
    <w:tmpl w:val="AB6E4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5559D7"/>
    <w:multiLevelType w:val="hybridMultilevel"/>
    <w:tmpl w:val="B4B4F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9379E5"/>
    <w:multiLevelType w:val="hybridMultilevel"/>
    <w:tmpl w:val="1706992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2" w15:restartNumberingAfterBreak="0">
    <w:nsid w:val="68333B19"/>
    <w:multiLevelType w:val="hybridMultilevel"/>
    <w:tmpl w:val="EFE25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EB67960"/>
    <w:multiLevelType w:val="hybridMultilevel"/>
    <w:tmpl w:val="B068172A"/>
    <w:lvl w:ilvl="0" w:tplc="780A82F0">
      <w:numFmt w:val="bullet"/>
      <w:lvlText w:val="•"/>
      <w:lvlJc w:val="left"/>
      <w:pPr>
        <w:ind w:left="1134" w:hanging="720"/>
      </w:pPr>
      <w:rPr>
        <w:rFonts w:ascii="Calibri" w:eastAsiaTheme="minorHAnsi" w:hAnsi="Calibri" w:cs="Calibri"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4" w15:restartNumberingAfterBreak="0">
    <w:nsid w:val="72963C72"/>
    <w:multiLevelType w:val="hybridMultilevel"/>
    <w:tmpl w:val="7920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854A5B"/>
    <w:multiLevelType w:val="multilevel"/>
    <w:tmpl w:val="9FFE7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8BA4CBB"/>
    <w:multiLevelType w:val="hybridMultilevel"/>
    <w:tmpl w:val="AA12147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abstractNumId w:val="36"/>
  </w:num>
  <w:num w:numId="2">
    <w:abstractNumId w:val="24"/>
  </w:num>
  <w:num w:numId="3">
    <w:abstractNumId w:val="30"/>
  </w:num>
  <w:num w:numId="4">
    <w:abstractNumId w:val="29"/>
  </w:num>
  <w:num w:numId="5">
    <w:abstractNumId w:val="22"/>
  </w:num>
  <w:num w:numId="6">
    <w:abstractNumId w:val="6"/>
  </w:num>
  <w:num w:numId="7">
    <w:abstractNumId w:val="7"/>
  </w:num>
  <w:num w:numId="8">
    <w:abstractNumId w:val="25"/>
  </w:num>
  <w:num w:numId="9">
    <w:abstractNumId w:val="35"/>
  </w:num>
  <w:num w:numId="10">
    <w:abstractNumId w:val="16"/>
  </w:num>
  <w:num w:numId="11">
    <w:abstractNumId w:val="26"/>
  </w:num>
  <w:num w:numId="12">
    <w:abstractNumId w:val="31"/>
  </w:num>
  <w:num w:numId="13">
    <w:abstractNumId w:val="23"/>
  </w:num>
  <w:num w:numId="14">
    <w:abstractNumId w:val="1"/>
  </w:num>
  <w:num w:numId="15">
    <w:abstractNumId w:val="28"/>
  </w:num>
  <w:num w:numId="16">
    <w:abstractNumId w:val="21"/>
  </w:num>
  <w:num w:numId="17">
    <w:abstractNumId w:val="17"/>
  </w:num>
  <w:num w:numId="18">
    <w:abstractNumId w:val="13"/>
  </w:num>
  <w:num w:numId="19">
    <w:abstractNumId w:val="32"/>
  </w:num>
  <w:num w:numId="20">
    <w:abstractNumId w:val="10"/>
  </w:num>
  <w:num w:numId="21">
    <w:abstractNumId w:val="14"/>
  </w:num>
  <w:num w:numId="22">
    <w:abstractNumId w:val="34"/>
  </w:num>
  <w:num w:numId="23">
    <w:abstractNumId w:val="20"/>
  </w:num>
  <w:num w:numId="24">
    <w:abstractNumId w:val="8"/>
  </w:num>
  <w:num w:numId="25">
    <w:abstractNumId w:val="9"/>
  </w:num>
  <w:num w:numId="26">
    <w:abstractNumId w:val="19"/>
  </w:num>
  <w:num w:numId="27">
    <w:abstractNumId w:val="0"/>
  </w:num>
  <w:num w:numId="28">
    <w:abstractNumId w:val="33"/>
  </w:num>
  <w:num w:numId="29">
    <w:abstractNumId w:val="27"/>
  </w:num>
  <w:num w:numId="30">
    <w:abstractNumId w:val="2"/>
  </w:num>
  <w:num w:numId="31">
    <w:abstractNumId w:val="5"/>
  </w:num>
  <w:num w:numId="32">
    <w:abstractNumId w:val="3"/>
  </w:num>
  <w:num w:numId="33">
    <w:abstractNumId w:val="15"/>
  </w:num>
  <w:num w:numId="34">
    <w:abstractNumId w:val="15"/>
  </w:num>
  <w:num w:numId="35">
    <w:abstractNumId w:val="12"/>
  </w:num>
  <w:num w:numId="36">
    <w:abstractNumId w:val="18"/>
  </w:num>
  <w:num w:numId="37">
    <w:abstractNumId w:val="4"/>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B0"/>
    <w:rsid w:val="00001BF2"/>
    <w:rsid w:val="00001EB1"/>
    <w:rsid w:val="00004CFF"/>
    <w:rsid w:val="00010B04"/>
    <w:rsid w:val="00010E47"/>
    <w:rsid w:val="0001253B"/>
    <w:rsid w:val="00012C7B"/>
    <w:rsid w:val="00014E06"/>
    <w:rsid w:val="0001568F"/>
    <w:rsid w:val="00017F2E"/>
    <w:rsid w:val="00022B4C"/>
    <w:rsid w:val="00025F4A"/>
    <w:rsid w:val="000265E2"/>
    <w:rsid w:val="00033042"/>
    <w:rsid w:val="00035EC7"/>
    <w:rsid w:val="0003700F"/>
    <w:rsid w:val="00042814"/>
    <w:rsid w:val="00046F7B"/>
    <w:rsid w:val="0004721A"/>
    <w:rsid w:val="00054E7C"/>
    <w:rsid w:val="00056C12"/>
    <w:rsid w:val="0006167B"/>
    <w:rsid w:val="000619EB"/>
    <w:rsid w:val="0006661F"/>
    <w:rsid w:val="00066D32"/>
    <w:rsid w:val="000716C3"/>
    <w:rsid w:val="0007342A"/>
    <w:rsid w:val="000745A2"/>
    <w:rsid w:val="00074ACB"/>
    <w:rsid w:val="00074D6A"/>
    <w:rsid w:val="000778DF"/>
    <w:rsid w:val="000804A3"/>
    <w:rsid w:val="0008087D"/>
    <w:rsid w:val="00083DE8"/>
    <w:rsid w:val="000847E5"/>
    <w:rsid w:val="00092005"/>
    <w:rsid w:val="00095CC4"/>
    <w:rsid w:val="00096170"/>
    <w:rsid w:val="00096F33"/>
    <w:rsid w:val="00097A73"/>
    <w:rsid w:val="000A5FE7"/>
    <w:rsid w:val="000A6D38"/>
    <w:rsid w:val="000A7E28"/>
    <w:rsid w:val="000B0C6E"/>
    <w:rsid w:val="000B4FA7"/>
    <w:rsid w:val="000B7536"/>
    <w:rsid w:val="000C2BD8"/>
    <w:rsid w:val="000C49E1"/>
    <w:rsid w:val="000C4A02"/>
    <w:rsid w:val="000C666B"/>
    <w:rsid w:val="000C7E0D"/>
    <w:rsid w:val="000C7F55"/>
    <w:rsid w:val="000D0460"/>
    <w:rsid w:val="000D274F"/>
    <w:rsid w:val="000D38CF"/>
    <w:rsid w:val="000D4598"/>
    <w:rsid w:val="000D45BE"/>
    <w:rsid w:val="000D4769"/>
    <w:rsid w:val="000D4E49"/>
    <w:rsid w:val="000D6254"/>
    <w:rsid w:val="000D64E2"/>
    <w:rsid w:val="000E1DA9"/>
    <w:rsid w:val="000E298E"/>
    <w:rsid w:val="000E42F0"/>
    <w:rsid w:val="000E7336"/>
    <w:rsid w:val="000F46FE"/>
    <w:rsid w:val="000F60DD"/>
    <w:rsid w:val="000F69D4"/>
    <w:rsid w:val="0010005B"/>
    <w:rsid w:val="0010140A"/>
    <w:rsid w:val="00101655"/>
    <w:rsid w:val="001016EA"/>
    <w:rsid w:val="00101C62"/>
    <w:rsid w:val="00102027"/>
    <w:rsid w:val="001026E8"/>
    <w:rsid w:val="00103864"/>
    <w:rsid w:val="00103D26"/>
    <w:rsid w:val="00110C3F"/>
    <w:rsid w:val="00113F6F"/>
    <w:rsid w:val="0012084F"/>
    <w:rsid w:val="001208A5"/>
    <w:rsid w:val="0012146F"/>
    <w:rsid w:val="001238FE"/>
    <w:rsid w:val="0012417C"/>
    <w:rsid w:val="00125B14"/>
    <w:rsid w:val="001307A0"/>
    <w:rsid w:val="00131CB9"/>
    <w:rsid w:val="00133B91"/>
    <w:rsid w:val="00134CCF"/>
    <w:rsid w:val="00136F62"/>
    <w:rsid w:val="0013751F"/>
    <w:rsid w:val="00140AAB"/>
    <w:rsid w:val="00140D63"/>
    <w:rsid w:val="001414C2"/>
    <w:rsid w:val="001446D0"/>
    <w:rsid w:val="00144A79"/>
    <w:rsid w:val="001519F8"/>
    <w:rsid w:val="00157A68"/>
    <w:rsid w:val="00166179"/>
    <w:rsid w:val="001673BE"/>
    <w:rsid w:val="0017021C"/>
    <w:rsid w:val="0017098F"/>
    <w:rsid w:val="001740AB"/>
    <w:rsid w:val="0017578E"/>
    <w:rsid w:val="001758FA"/>
    <w:rsid w:val="00175CC1"/>
    <w:rsid w:val="00177245"/>
    <w:rsid w:val="001809D7"/>
    <w:rsid w:val="00180C32"/>
    <w:rsid w:val="00181911"/>
    <w:rsid w:val="00186FC5"/>
    <w:rsid w:val="00187DC3"/>
    <w:rsid w:val="00195BD2"/>
    <w:rsid w:val="00196A32"/>
    <w:rsid w:val="00196D84"/>
    <w:rsid w:val="001A1D06"/>
    <w:rsid w:val="001A4BC8"/>
    <w:rsid w:val="001A4E4B"/>
    <w:rsid w:val="001B0335"/>
    <w:rsid w:val="001B0414"/>
    <w:rsid w:val="001B09AA"/>
    <w:rsid w:val="001B14FA"/>
    <w:rsid w:val="001B508B"/>
    <w:rsid w:val="001B6031"/>
    <w:rsid w:val="001C4F88"/>
    <w:rsid w:val="001C7976"/>
    <w:rsid w:val="001D00F8"/>
    <w:rsid w:val="001D1492"/>
    <w:rsid w:val="001D3D57"/>
    <w:rsid w:val="001D4B98"/>
    <w:rsid w:val="001D5080"/>
    <w:rsid w:val="001D63E1"/>
    <w:rsid w:val="001E105D"/>
    <w:rsid w:val="001E1915"/>
    <w:rsid w:val="001E4890"/>
    <w:rsid w:val="001E553F"/>
    <w:rsid w:val="001F0A5B"/>
    <w:rsid w:val="001F2209"/>
    <w:rsid w:val="001F2312"/>
    <w:rsid w:val="001F37E9"/>
    <w:rsid w:val="001F56E2"/>
    <w:rsid w:val="001F7BB6"/>
    <w:rsid w:val="00201B8A"/>
    <w:rsid w:val="00205D90"/>
    <w:rsid w:val="00207729"/>
    <w:rsid w:val="00215601"/>
    <w:rsid w:val="0022090E"/>
    <w:rsid w:val="002211BF"/>
    <w:rsid w:val="00225613"/>
    <w:rsid w:val="00230E0C"/>
    <w:rsid w:val="00231836"/>
    <w:rsid w:val="0023213F"/>
    <w:rsid w:val="00232ECE"/>
    <w:rsid w:val="00233BC9"/>
    <w:rsid w:val="0023735F"/>
    <w:rsid w:val="00241CDD"/>
    <w:rsid w:val="00244F70"/>
    <w:rsid w:val="00246334"/>
    <w:rsid w:val="00246B31"/>
    <w:rsid w:val="002511A9"/>
    <w:rsid w:val="002516B8"/>
    <w:rsid w:val="00252018"/>
    <w:rsid w:val="00260021"/>
    <w:rsid w:val="00262328"/>
    <w:rsid w:val="00262D27"/>
    <w:rsid w:val="00265AE7"/>
    <w:rsid w:val="002665ED"/>
    <w:rsid w:val="00267AEE"/>
    <w:rsid w:val="002702E0"/>
    <w:rsid w:val="00271E68"/>
    <w:rsid w:val="002722AE"/>
    <w:rsid w:val="002770EA"/>
    <w:rsid w:val="00280466"/>
    <w:rsid w:val="00283D50"/>
    <w:rsid w:val="002876B5"/>
    <w:rsid w:val="00287DE8"/>
    <w:rsid w:val="00290AF5"/>
    <w:rsid w:val="00290DB8"/>
    <w:rsid w:val="00296692"/>
    <w:rsid w:val="002A1044"/>
    <w:rsid w:val="002A2F8C"/>
    <w:rsid w:val="002A3F70"/>
    <w:rsid w:val="002A484B"/>
    <w:rsid w:val="002A77D8"/>
    <w:rsid w:val="002B102C"/>
    <w:rsid w:val="002B12D2"/>
    <w:rsid w:val="002B2433"/>
    <w:rsid w:val="002B51D0"/>
    <w:rsid w:val="002C3A0B"/>
    <w:rsid w:val="002C453B"/>
    <w:rsid w:val="002C6907"/>
    <w:rsid w:val="002D2D53"/>
    <w:rsid w:val="002D3A70"/>
    <w:rsid w:val="002D3DE0"/>
    <w:rsid w:val="002D3E9D"/>
    <w:rsid w:val="002D430E"/>
    <w:rsid w:val="002E2C24"/>
    <w:rsid w:val="002E4AE7"/>
    <w:rsid w:val="002E4DCF"/>
    <w:rsid w:val="002E50B1"/>
    <w:rsid w:val="002E55BA"/>
    <w:rsid w:val="002E6497"/>
    <w:rsid w:val="002E6C03"/>
    <w:rsid w:val="002E7C0A"/>
    <w:rsid w:val="002F21E7"/>
    <w:rsid w:val="002F2ACC"/>
    <w:rsid w:val="002F3086"/>
    <w:rsid w:val="002F7118"/>
    <w:rsid w:val="002F76B0"/>
    <w:rsid w:val="00305F0E"/>
    <w:rsid w:val="00306A75"/>
    <w:rsid w:val="0030765F"/>
    <w:rsid w:val="003077B6"/>
    <w:rsid w:val="00307CC0"/>
    <w:rsid w:val="00310CFE"/>
    <w:rsid w:val="003125D5"/>
    <w:rsid w:val="00312610"/>
    <w:rsid w:val="00312730"/>
    <w:rsid w:val="00314C26"/>
    <w:rsid w:val="00315C77"/>
    <w:rsid w:val="00317A6D"/>
    <w:rsid w:val="00323D05"/>
    <w:rsid w:val="00324322"/>
    <w:rsid w:val="00325AEE"/>
    <w:rsid w:val="0033013C"/>
    <w:rsid w:val="003316C0"/>
    <w:rsid w:val="00332ACC"/>
    <w:rsid w:val="0033393F"/>
    <w:rsid w:val="0033515E"/>
    <w:rsid w:val="00344736"/>
    <w:rsid w:val="00346155"/>
    <w:rsid w:val="0035083E"/>
    <w:rsid w:val="00350894"/>
    <w:rsid w:val="00351A41"/>
    <w:rsid w:val="00356DC0"/>
    <w:rsid w:val="00357124"/>
    <w:rsid w:val="00362B24"/>
    <w:rsid w:val="00364760"/>
    <w:rsid w:val="00367068"/>
    <w:rsid w:val="003673AA"/>
    <w:rsid w:val="00371206"/>
    <w:rsid w:val="00372932"/>
    <w:rsid w:val="00375A66"/>
    <w:rsid w:val="00377092"/>
    <w:rsid w:val="00381602"/>
    <w:rsid w:val="003818AC"/>
    <w:rsid w:val="00386A3C"/>
    <w:rsid w:val="0038751D"/>
    <w:rsid w:val="00392B82"/>
    <w:rsid w:val="00394606"/>
    <w:rsid w:val="003977C9"/>
    <w:rsid w:val="00397CDC"/>
    <w:rsid w:val="003A06DC"/>
    <w:rsid w:val="003A24DA"/>
    <w:rsid w:val="003A4996"/>
    <w:rsid w:val="003A5860"/>
    <w:rsid w:val="003B0E30"/>
    <w:rsid w:val="003B2EB7"/>
    <w:rsid w:val="003B30D5"/>
    <w:rsid w:val="003C138C"/>
    <w:rsid w:val="003C2B81"/>
    <w:rsid w:val="003D7865"/>
    <w:rsid w:val="003E03A6"/>
    <w:rsid w:val="003F11DB"/>
    <w:rsid w:val="003F7712"/>
    <w:rsid w:val="004035D1"/>
    <w:rsid w:val="0040501C"/>
    <w:rsid w:val="00406BF6"/>
    <w:rsid w:val="004124E3"/>
    <w:rsid w:val="00414803"/>
    <w:rsid w:val="00414E52"/>
    <w:rsid w:val="00416B3C"/>
    <w:rsid w:val="00417B63"/>
    <w:rsid w:val="00420641"/>
    <w:rsid w:val="00420899"/>
    <w:rsid w:val="00420D7F"/>
    <w:rsid w:val="0042179B"/>
    <w:rsid w:val="00423A0E"/>
    <w:rsid w:val="00423DFA"/>
    <w:rsid w:val="00431677"/>
    <w:rsid w:val="004317F2"/>
    <w:rsid w:val="0043576E"/>
    <w:rsid w:val="00440141"/>
    <w:rsid w:val="00441E7A"/>
    <w:rsid w:val="004456BA"/>
    <w:rsid w:val="00447324"/>
    <w:rsid w:val="004504D0"/>
    <w:rsid w:val="0045780F"/>
    <w:rsid w:val="00463678"/>
    <w:rsid w:val="00474724"/>
    <w:rsid w:val="00475AF7"/>
    <w:rsid w:val="0047646E"/>
    <w:rsid w:val="00481DBD"/>
    <w:rsid w:val="00482AC0"/>
    <w:rsid w:val="004919DF"/>
    <w:rsid w:val="004A24DA"/>
    <w:rsid w:val="004A2D05"/>
    <w:rsid w:val="004A45E5"/>
    <w:rsid w:val="004B05AE"/>
    <w:rsid w:val="004B2289"/>
    <w:rsid w:val="004B3786"/>
    <w:rsid w:val="004C5B0F"/>
    <w:rsid w:val="004D066C"/>
    <w:rsid w:val="004D4FFF"/>
    <w:rsid w:val="004E27F8"/>
    <w:rsid w:val="004E33AE"/>
    <w:rsid w:val="004E3FE2"/>
    <w:rsid w:val="004E5CA3"/>
    <w:rsid w:val="004E78B6"/>
    <w:rsid w:val="004F0D00"/>
    <w:rsid w:val="004F38A8"/>
    <w:rsid w:val="004F4566"/>
    <w:rsid w:val="004F4B44"/>
    <w:rsid w:val="004F5264"/>
    <w:rsid w:val="00500C6E"/>
    <w:rsid w:val="00502A98"/>
    <w:rsid w:val="0050669D"/>
    <w:rsid w:val="00511894"/>
    <w:rsid w:val="0051415D"/>
    <w:rsid w:val="005250B1"/>
    <w:rsid w:val="00531A43"/>
    <w:rsid w:val="0054034E"/>
    <w:rsid w:val="0054141F"/>
    <w:rsid w:val="005418F3"/>
    <w:rsid w:val="00541B46"/>
    <w:rsid w:val="00544C88"/>
    <w:rsid w:val="00554158"/>
    <w:rsid w:val="00554449"/>
    <w:rsid w:val="00556541"/>
    <w:rsid w:val="00556565"/>
    <w:rsid w:val="00563153"/>
    <w:rsid w:val="00570436"/>
    <w:rsid w:val="00573B4D"/>
    <w:rsid w:val="00575B0A"/>
    <w:rsid w:val="0057798F"/>
    <w:rsid w:val="0058315D"/>
    <w:rsid w:val="005839D1"/>
    <w:rsid w:val="00583F58"/>
    <w:rsid w:val="00586FCD"/>
    <w:rsid w:val="00590166"/>
    <w:rsid w:val="00590370"/>
    <w:rsid w:val="00591013"/>
    <w:rsid w:val="005924C5"/>
    <w:rsid w:val="00595470"/>
    <w:rsid w:val="00596EA2"/>
    <w:rsid w:val="005A137F"/>
    <w:rsid w:val="005A64F4"/>
    <w:rsid w:val="005A6D34"/>
    <w:rsid w:val="005B0868"/>
    <w:rsid w:val="005B115E"/>
    <w:rsid w:val="005B1B26"/>
    <w:rsid w:val="005B3742"/>
    <w:rsid w:val="005B5665"/>
    <w:rsid w:val="005C1170"/>
    <w:rsid w:val="005C51FF"/>
    <w:rsid w:val="005D30E1"/>
    <w:rsid w:val="005D37DF"/>
    <w:rsid w:val="005D390E"/>
    <w:rsid w:val="005D428E"/>
    <w:rsid w:val="005D4E76"/>
    <w:rsid w:val="005D6AC7"/>
    <w:rsid w:val="005E3003"/>
    <w:rsid w:val="005E3E21"/>
    <w:rsid w:val="005E69BC"/>
    <w:rsid w:val="005E7BC7"/>
    <w:rsid w:val="005E7C83"/>
    <w:rsid w:val="005F1DAD"/>
    <w:rsid w:val="00600068"/>
    <w:rsid w:val="0060510B"/>
    <w:rsid w:val="0060690E"/>
    <w:rsid w:val="006132C3"/>
    <w:rsid w:val="006175D9"/>
    <w:rsid w:val="00620E35"/>
    <w:rsid w:val="00623750"/>
    <w:rsid w:val="00623AA5"/>
    <w:rsid w:val="00624339"/>
    <w:rsid w:val="00625A22"/>
    <w:rsid w:val="006270F4"/>
    <w:rsid w:val="006346F1"/>
    <w:rsid w:val="006348B2"/>
    <w:rsid w:val="00641F7C"/>
    <w:rsid w:val="00642198"/>
    <w:rsid w:val="0064269F"/>
    <w:rsid w:val="00644A48"/>
    <w:rsid w:val="006478B5"/>
    <w:rsid w:val="0065360C"/>
    <w:rsid w:val="006572E9"/>
    <w:rsid w:val="00657848"/>
    <w:rsid w:val="0066307B"/>
    <w:rsid w:val="00663080"/>
    <w:rsid w:val="0066665A"/>
    <w:rsid w:val="00672C1A"/>
    <w:rsid w:val="006732BB"/>
    <w:rsid w:val="0068090D"/>
    <w:rsid w:val="00680B8F"/>
    <w:rsid w:val="00681C4C"/>
    <w:rsid w:val="00682D2F"/>
    <w:rsid w:val="006923D9"/>
    <w:rsid w:val="006969A6"/>
    <w:rsid w:val="006A16E8"/>
    <w:rsid w:val="006A5D3F"/>
    <w:rsid w:val="006B03D6"/>
    <w:rsid w:val="006B36C3"/>
    <w:rsid w:val="006B5189"/>
    <w:rsid w:val="006C0862"/>
    <w:rsid w:val="006C11E5"/>
    <w:rsid w:val="006C4D3D"/>
    <w:rsid w:val="006D5635"/>
    <w:rsid w:val="006D666D"/>
    <w:rsid w:val="006D7999"/>
    <w:rsid w:val="006F26FF"/>
    <w:rsid w:val="006F6BBE"/>
    <w:rsid w:val="006F7AE2"/>
    <w:rsid w:val="00700A72"/>
    <w:rsid w:val="00700F61"/>
    <w:rsid w:val="0070267C"/>
    <w:rsid w:val="00703C24"/>
    <w:rsid w:val="00703F0B"/>
    <w:rsid w:val="0070585C"/>
    <w:rsid w:val="00705A54"/>
    <w:rsid w:val="007070CE"/>
    <w:rsid w:val="00707A85"/>
    <w:rsid w:val="007101D8"/>
    <w:rsid w:val="007105B4"/>
    <w:rsid w:val="0072549E"/>
    <w:rsid w:val="00730B89"/>
    <w:rsid w:val="0073108F"/>
    <w:rsid w:val="007323B9"/>
    <w:rsid w:val="007331DC"/>
    <w:rsid w:val="00733D77"/>
    <w:rsid w:val="00737094"/>
    <w:rsid w:val="007400ED"/>
    <w:rsid w:val="007407DC"/>
    <w:rsid w:val="007415D4"/>
    <w:rsid w:val="007416C8"/>
    <w:rsid w:val="0074583D"/>
    <w:rsid w:val="007507E3"/>
    <w:rsid w:val="00755320"/>
    <w:rsid w:val="00756450"/>
    <w:rsid w:val="007613D8"/>
    <w:rsid w:val="00761C10"/>
    <w:rsid w:val="00762EA7"/>
    <w:rsid w:val="007657E8"/>
    <w:rsid w:val="007662E9"/>
    <w:rsid w:val="007663F9"/>
    <w:rsid w:val="0076659C"/>
    <w:rsid w:val="007669CB"/>
    <w:rsid w:val="007701B1"/>
    <w:rsid w:val="007704EA"/>
    <w:rsid w:val="007716BC"/>
    <w:rsid w:val="00772D64"/>
    <w:rsid w:val="00774CB4"/>
    <w:rsid w:val="00774CC5"/>
    <w:rsid w:val="00774CD4"/>
    <w:rsid w:val="00775257"/>
    <w:rsid w:val="00777A48"/>
    <w:rsid w:val="00780FDC"/>
    <w:rsid w:val="00782DD4"/>
    <w:rsid w:val="00791B43"/>
    <w:rsid w:val="00791B9D"/>
    <w:rsid w:val="00791E51"/>
    <w:rsid w:val="00791F4B"/>
    <w:rsid w:val="00795990"/>
    <w:rsid w:val="007A2836"/>
    <w:rsid w:val="007A4DC2"/>
    <w:rsid w:val="007A4FB1"/>
    <w:rsid w:val="007A6C39"/>
    <w:rsid w:val="007B242E"/>
    <w:rsid w:val="007B3D24"/>
    <w:rsid w:val="007B637F"/>
    <w:rsid w:val="007B787B"/>
    <w:rsid w:val="007C026E"/>
    <w:rsid w:val="007C14E4"/>
    <w:rsid w:val="007C3FE6"/>
    <w:rsid w:val="007C4D1D"/>
    <w:rsid w:val="007C66EB"/>
    <w:rsid w:val="007D510A"/>
    <w:rsid w:val="007D7B75"/>
    <w:rsid w:val="007E38E0"/>
    <w:rsid w:val="007E621A"/>
    <w:rsid w:val="007E6973"/>
    <w:rsid w:val="007E6B1D"/>
    <w:rsid w:val="007E76FB"/>
    <w:rsid w:val="007F0DAA"/>
    <w:rsid w:val="007F0FA1"/>
    <w:rsid w:val="007F2438"/>
    <w:rsid w:val="007F729A"/>
    <w:rsid w:val="00801657"/>
    <w:rsid w:val="00801770"/>
    <w:rsid w:val="00803298"/>
    <w:rsid w:val="00803CAC"/>
    <w:rsid w:val="0080443A"/>
    <w:rsid w:val="008046FF"/>
    <w:rsid w:val="00804A60"/>
    <w:rsid w:val="00804D81"/>
    <w:rsid w:val="008051D1"/>
    <w:rsid w:val="00806A15"/>
    <w:rsid w:val="00806D37"/>
    <w:rsid w:val="0081093C"/>
    <w:rsid w:val="00812162"/>
    <w:rsid w:val="008145C4"/>
    <w:rsid w:val="00814B91"/>
    <w:rsid w:val="00817437"/>
    <w:rsid w:val="00822C66"/>
    <w:rsid w:val="00826BE0"/>
    <w:rsid w:val="00832916"/>
    <w:rsid w:val="00833ED1"/>
    <w:rsid w:val="00834254"/>
    <w:rsid w:val="008354FC"/>
    <w:rsid w:val="008367C9"/>
    <w:rsid w:val="00836AA9"/>
    <w:rsid w:val="008419CD"/>
    <w:rsid w:val="00842765"/>
    <w:rsid w:val="00844F5A"/>
    <w:rsid w:val="00846DE2"/>
    <w:rsid w:val="00846F5E"/>
    <w:rsid w:val="00847682"/>
    <w:rsid w:val="008479B9"/>
    <w:rsid w:val="00847EE3"/>
    <w:rsid w:val="00850A33"/>
    <w:rsid w:val="00853719"/>
    <w:rsid w:val="00853BB4"/>
    <w:rsid w:val="00853FD8"/>
    <w:rsid w:val="00860881"/>
    <w:rsid w:val="008623D0"/>
    <w:rsid w:val="00865D3D"/>
    <w:rsid w:val="008664EB"/>
    <w:rsid w:val="00866DC6"/>
    <w:rsid w:val="00870037"/>
    <w:rsid w:val="00874BCB"/>
    <w:rsid w:val="00877A83"/>
    <w:rsid w:val="00880F8C"/>
    <w:rsid w:val="00881C12"/>
    <w:rsid w:val="0088458C"/>
    <w:rsid w:val="00884630"/>
    <w:rsid w:val="0088591B"/>
    <w:rsid w:val="00890BD0"/>
    <w:rsid w:val="00892EA0"/>
    <w:rsid w:val="00893BAC"/>
    <w:rsid w:val="0089499C"/>
    <w:rsid w:val="008955B3"/>
    <w:rsid w:val="00896283"/>
    <w:rsid w:val="008A4CA5"/>
    <w:rsid w:val="008A551F"/>
    <w:rsid w:val="008B19C9"/>
    <w:rsid w:val="008B1F93"/>
    <w:rsid w:val="008B2BCE"/>
    <w:rsid w:val="008B6E56"/>
    <w:rsid w:val="008B715C"/>
    <w:rsid w:val="008C7F80"/>
    <w:rsid w:val="008D0FE3"/>
    <w:rsid w:val="008D5148"/>
    <w:rsid w:val="008D6793"/>
    <w:rsid w:val="008D6EDB"/>
    <w:rsid w:val="008E1D22"/>
    <w:rsid w:val="008E21C7"/>
    <w:rsid w:val="008E520E"/>
    <w:rsid w:val="008F1500"/>
    <w:rsid w:val="008F15C3"/>
    <w:rsid w:val="008F34D0"/>
    <w:rsid w:val="008F6990"/>
    <w:rsid w:val="00901CF6"/>
    <w:rsid w:val="00901E79"/>
    <w:rsid w:val="0090550E"/>
    <w:rsid w:val="009079CD"/>
    <w:rsid w:val="0091157E"/>
    <w:rsid w:val="00914A2F"/>
    <w:rsid w:val="009156E3"/>
    <w:rsid w:val="00915FF7"/>
    <w:rsid w:val="0092089C"/>
    <w:rsid w:val="00922C9A"/>
    <w:rsid w:val="00923679"/>
    <w:rsid w:val="0092416D"/>
    <w:rsid w:val="00932071"/>
    <w:rsid w:val="009322F2"/>
    <w:rsid w:val="009417D7"/>
    <w:rsid w:val="00944130"/>
    <w:rsid w:val="00946F4A"/>
    <w:rsid w:val="00947A40"/>
    <w:rsid w:val="00952037"/>
    <w:rsid w:val="0095218E"/>
    <w:rsid w:val="00952665"/>
    <w:rsid w:val="009536BC"/>
    <w:rsid w:val="00955174"/>
    <w:rsid w:val="00955804"/>
    <w:rsid w:val="00955876"/>
    <w:rsid w:val="00957C43"/>
    <w:rsid w:val="00960C9C"/>
    <w:rsid w:val="00963ACC"/>
    <w:rsid w:val="00965249"/>
    <w:rsid w:val="0097174B"/>
    <w:rsid w:val="00972175"/>
    <w:rsid w:val="00973906"/>
    <w:rsid w:val="00977359"/>
    <w:rsid w:val="009825F8"/>
    <w:rsid w:val="0098368F"/>
    <w:rsid w:val="00983C93"/>
    <w:rsid w:val="0098425C"/>
    <w:rsid w:val="009842B8"/>
    <w:rsid w:val="009849A3"/>
    <w:rsid w:val="009861E1"/>
    <w:rsid w:val="00987EF6"/>
    <w:rsid w:val="0099172E"/>
    <w:rsid w:val="00991D59"/>
    <w:rsid w:val="009936FF"/>
    <w:rsid w:val="009946A6"/>
    <w:rsid w:val="00995053"/>
    <w:rsid w:val="00997C1E"/>
    <w:rsid w:val="009A4BF6"/>
    <w:rsid w:val="009A57B9"/>
    <w:rsid w:val="009A66FE"/>
    <w:rsid w:val="009B08CB"/>
    <w:rsid w:val="009B0A2F"/>
    <w:rsid w:val="009B16F7"/>
    <w:rsid w:val="009B4C80"/>
    <w:rsid w:val="009C01C5"/>
    <w:rsid w:val="009C6F93"/>
    <w:rsid w:val="009D217D"/>
    <w:rsid w:val="009D27FF"/>
    <w:rsid w:val="009D44A5"/>
    <w:rsid w:val="009E1BFE"/>
    <w:rsid w:val="009E7DB5"/>
    <w:rsid w:val="009F0E11"/>
    <w:rsid w:val="009F431E"/>
    <w:rsid w:val="00A02589"/>
    <w:rsid w:val="00A02595"/>
    <w:rsid w:val="00A03134"/>
    <w:rsid w:val="00A0577F"/>
    <w:rsid w:val="00A12AF1"/>
    <w:rsid w:val="00A144C9"/>
    <w:rsid w:val="00A151EB"/>
    <w:rsid w:val="00A222B3"/>
    <w:rsid w:val="00A22BA1"/>
    <w:rsid w:val="00A23322"/>
    <w:rsid w:val="00A37D67"/>
    <w:rsid w:val="00A4273A"/>
    <w:rsid w:val="00A43180"/>
    <w:rsid w:val="00A46806"/>
    <w:rsid w:val="00A50369"/>
    <w:rsid w:val="00A50544"/>
    <w:rsid w:val="00A53140"/>
    <w:rsid w:val="00A539B4"/>
    <w:rsid w:val="00A56C20"/>
    <w:rsid w:val="00A62E55"/>
    <w:rsid w:val="00A63CDB"/>
    <w:rsid w:val="00A6435C"/>
    <w:rsid w:val="00A668BD"/>
    <w:rsid w:val="00A66C30"/>
    <w:rsid w:val="00A71E41"/>
    <w:rsid w:val="00A7628B"/>
    <w:rsid w:val="00A77A1D"/>
    <w:rsid w:val="00A80E1D"/>
    <w:rsid w:val="00A8236C"/>
    <w:rsid w:val="00A82981"/>
    <w:rsid w:val="00A83598"/>
    <w:rsid w:val="00A8440E"/>
    <w:rsid w:val="00A84849"/>
    <w:rsid w:val="00A86BEA"/>
    <w:rsid w:val="00A93560"/>
    <w:rsid w:val="00A93EB0"/>
    <w:rsid w:val="00A93FA7"/>
    <w:rsid w:val="00A96C33"/>
    <w:rsid w:val="00AA119F"/>
    <w:rsid w:val="00AA36A0"/>
    <w:rsid w:val="00AB4B18"/>
    <w:rsid w:val="00AC18E1"/>
    <w:rsid w:val="00AC6642"/>
    <w:rsid w:val="00AC6EBE"/>
    <w:rsid w:val="00AD1339"/>
    <w:rsid w:val="00AD1901"/>
    <w:rsid w:val="00AD1AA6"/>
    <w:rsid w:val="00AD1F8D"/>
    <w:rsid w:val="00AD41D6"/>
    <w:rsid w:val="00AD579E"/>
    <w:rsid w:val="00AD5D5D"/>
    <w:rsid w:val="00AD7A6F"/>
    <w:rsid w:val="00AE39B1"/>
    <w:rsid w:val="00B00419"/>
    <w:rsid w:val="00B05C81"/>
    <w:rsid w:val="00B06E6F"/>
    <w:rsid w:val="00B078A9"/>
    <w:rsid w:val="00B12406"/>
    <w:rsid w:val="00B15247"/>
    <w:rsid w:val="00B159F3"/>
    <w:rsid w:val="00B15EB4"/>
    <w:rsid w:val="00B16585"/>
    <w:rsid w:val="00B235C2"/>
    <w:rsid w:val="00B257FF"/>
    <w:rsid w:val="00B305BC"/>
    <w:rsid w:val="00B33771"/>
    <w:rsid w:val="00B370F8"/>
    <w:rsid w:val="00B407E3"/>
    <w:rsid w:val="00B409C4"/>
    <w:rsid w:val="00B41524"/>
    <w:rsid w:val="00B418EE"/>
    <w:rsid w:val="00B426DD"/>
    <w:rsid w:val="00B44E81"/>
    <w:rsid w:val="00B4502A"/>
    <w:rsid w:val="00B4577F"/>
    <w:rsid w:val="00B50796"/>
    <w:rsid w:val="00B50F83"/>
    <w:rsid w:val="00B5477B"/>
    <w:rsid w:val="00B54806"/>
    <w:rsid w:val="00B55240"/>
    <w:rsid w:val="00B5685E"/>
    <w:rsid w:val="00B57DAE"/>
    <w:rsid w:val="00B605D8"/>
    <w:rsid w:val="00B61FC7"/>
    <w:rsid w:val="00B63045"/>
    <w:rsid w:val="00B63953"/>
    <w:rsid w:val="00B70F41"/>
    <w:rsid w:val="00B742FE"/>
    <w:rsid w:val="00B7453B"/>
    <w:rsid w:val="00B8068D"/>
    <w:rsid w:val="00B82FA8"/>
    <w:rsid w:val="00B8481D"/>
    <w:rsid w:val="00B848BE"/>
    <w:rsid w:val="00B8557D"/>
    <w:rsid w:val="00B85BC6"/>
    <w:rsid w:val="00B934B2"/>
    <w:rsid w:val="00B95025"/>
    <w:rsid w:val="00B97DA8"/>
    <w:rsid w:val="00BA3041"/>
    <w:rsid w:val="00BA5FF0"/>
    <w:rsid w:val="00BA60E7"/>
    <w:rsid w:val="00BA652C"/>
    <w:rsid w:val="00BB0782"/>
    <w:rsid w:val="00BB0C71"/>
    <w:rsid w:val="00BB5419"/>
    <w:rsid w:val="00BB54F3"/>
    <w:rsid w:val="00BB55F3"/>
    <w:rsid w:val="00BB7675"/>
    <w:rsid w:val="00BC23C4"/>
    <w:rsid w:val="00BC3F08"/>
    <w:rsid w:val="00BC4788"/>
    <w:rsid w:val="00BC5AE6"/>
    <w:rsid w:val="00BC5BFC"/>
    <w:rsid w:val="00BC68C2"/>
    <w:rsid w:val="00BC69FF"/>
    <w:rsid w:val="00BC7962"/>
    <w:rsid w:val="00BC799D"/>
    <w:rsid w:val="00BD4562"/>
    <w:rsid w:val="00BD6249"/>
    <w:rsid w:val="00BD7C9A"/>
    <w:rsid w:val="00BE0920"/>
    <w:rsid w:val="00BE15AE"/>
    <w:rsid w:val="00BE1A2C"/>
    <w:rsid w:val="00BE49CC"/>
    <w:rsid w:val="00BE5E78"/>
    <w:rsid w:val="00BE6E3D"/>
    <w:rsid w:val="00BF2D53"/>
    <w:rsid w:val="00BF4D6A"/>
    <w:rsid w:val="00BF55CA"/>
    <w:rsid w:val="00BF69CA"/>
    <w:rsid w:val="00BF70D5"/>
    <w:rsid w:val="00C008E6"/>
    <w:rsid w:val="00C00C91"/>
    <w:rsid w:val="00C011E9"/>
    <w:rsid w:val="00C02499"/>
    <w:rsid w:val="00C07DFC"/>
    <w:rsid w:val="00C11125"/>
    <w:rsid w:val="00C1424C"/>
    <w:rsid w:val="00C22856"/>
    <w:rsid w:val="00C24494"/>
    <w:rsid w:val="00C3245F"/>
    <w:rsid w:val="00C33512"/>
    <w:rsid w:val="00C33B67"/>
    <w:rsid w:val="00C42139"/>
    <w:rsid w:val="00C44544"/>
    <w:rsid w:val="00C44B83"/>
    <w:rsid w:val="00C45148"/>
    <w:rsid w:val="00C52448"/>
    <w:rsid w:val="00C60366"/>
    <w:rsid w:val="00C633AF"/>
    <w:rsid w:val="00C63687"/>
    <w:rsid w:val="00C64B36"/>
    <w:rsid w:val="00C675F5"/>
    <w:rsid w:val="00C71CAF"/>
    <w:rsid w:val="00C71CC9"/>
    <w:rsid w:val="00C73769"/>
    <w:rsid w:val="00C73C16"/>
    <w:rsid w:val="00C74651"/>
    <w:rsid w:val="00C74918"/>
    <w:rsid w:val="00C7559A"/>
    <w:rsid w:val="00C75D5F"/>
    <w:rsid w:val="00C767E9"/>
    <w:rsid w:val="00C76B95"/>
    <w:rsid w:val="00C83A71"/>
    <w:rsid w:val="00C8654A"/>
    <w:rsid w:val="00C8709A"/>
    <w:rsid w:val="00C90262"/>
    <w:rsid w:val="00C9147D"/>
    <w:rsid w:val="00C92513"/>
    <w:rsid w:val="00C92630"/>
    <w:rsid w:val="00CA1057"/>
    <w:rsid w:val="00CA136E"/>
    <w:rsid w:val="00CA1C16"/>
    <w:rsid w:val="00CA3AF1"/>
    <w:rsid w:val="00CB2074"/>
    <w:rsid w:val="00CB2EC1"/>
    <w:rsid w:val="00CB3016"/>
    <w:rsid w:val="00CB32A5"/>
    <w:rsid w:val="00CB5B39"/>
    <w:rsid w:val="00CC0003"/>
    <w:rsid w:val="00CC08B7"/>
    <w:rsid w:val="00CC40A0"/>
    <w:rsid w:val="00CC480E"/>
    <w:rsid w:val="00CC65D0"/>
    <w:rsid w:val="00CD3D3A"/>
    <w:rsid w:val="00CD598A"/>
    <w:rsid w:val="00CD68EF"/>
    <w:rsid w:val="00CD7534"/>
    <w:rsid w:val="00CD7ED1"/>
    <w:rsid w:val="00CE0D2C"/>
    <w:rsid w:val="00CE413A"/>
    <w:rsid w:val="00CF0939"/>
    <w:rsid w:val="00CF1A7C"/>
    <w:rsid w:val="00CF4397"/>
    <w:rsid w:val="00D01194"/>
    <w:rsid w:val="00D0156F"/>
    <w:rsid w:val="00D04D13"/>
    <w:rsid w:val="00D05692"/>
    <w:rsid w:val="00D06CF7"/>
    <w:rsid w:val="00D10AF3"/>
    <w:rsid w:val="00D10E3D"/>
    <w:rsid w:val="00D13F24"/>
    <w:rsid w:val="00D13F59"/>
    <w:rsid w:val="00D204AF"/>
    <w:rsid w:val="00D2475A"/>
    <w:rsid w:val="00D248CE"/>
    <w:rsid w:val="00D24B3A"/>
    <w:rsid w:val="00D25DB0"/>
    <w:rsid w:val="00D26E80"/>
    <w:rsid w:val="00D323D3"/>
    <w:rsid w:val="00D35E8B"/>
    <w:rsid w:val="00D373C2"/>
    <w:rsid w:val="00D40C96"/>
    <w:rsid w:val="00D40F10"/>
    <w:rsid w:val="00D502EE"/>
    <w:rsid w:val="00D51F3C"/>
    <w:rsid w:val="00D568C1"/>
    <w:rsid w:val="00D577B8"/>
    <w:rsid w:val="00D5784F"/>
    <w:rsid w:val="00D631B6"/>
    <w:rsid w:val="00D64B1C"/>
    <w:rsid w:val="00D64D3E"/>
    <w:rsid w:val="00D64E81"/>
    <w:rsid w:val="00D6641E"/>
    <w:rsid w:val="00D72E60"/>
    <w:rsid w:val="00D767C4"/>
    <w:rsid w:val="00D80C35"/>
    <w:rsid w:val="00D80EA8"/>
    <w:rsid w:val="00D81723"/>
    <w:rsid w:val="00D834FB"/>
    <w:rsid w:val="00D844F9"/>
    <w:rsid w:val="00D96270"/>
    <w:rsid w:val="00DA0C6A"/>
    <w:rsid w:val="00DA1B8C"/>
    <w:rsid w:val="00DA33A1"/>
    <w:rsid w:val="00DA3E8B"/>
    <w:rsid w:val="00DA687D"/>
    <w:rsid w:val="00DB213B"/>
    <w:rsid w:val="00DB5A2B"/>
    <w:rsid w:val="00DC07D0"/>
    <w:rsid w:val="00DC0C95"/>
    <w:rsid w:val="00DC34D9"/>
    <w:rsid w:val="00DC378A"/>
    <w:rsid w:val="00DC42C7"/>
    <w:rsid w:val="00DC4B2C"/>
    <w:rsid w:val="00DC6827"/>
    <w:rsid w:val="00DC7D7E"/>
    <w:rsid w:val="00DD045C"/>
    <w:rsid w:val="00DD4473"/>
    <w:rsid w:val="00DE1AFA"/>
    <w:rsid w:val="00DE70B8"/>
    <w:rsid w:val="00DE7376"/>
    <w:rsid w:val="00DF097C"/>
    <w:rsid w:val="00DF228B"/>
    <w:rsid w:val="00DF63BD"/>
    <w:rsid w:val="00E009B1"/>
    <w:rsid w:val="00E0108F"/>
    <w:rsid w:val="00E0268E"/>
    <w:rsid w:val="00E04695"/>
    <w:rsid w:val="00E0514F"/>
    <w:rsid w:val="00E062CF"/>
    <w:rsid w:val="00E110E7"/>
    <w:rsid w:val="00E136CA"/>
    <w:rsid w:val="00E15318"/>
    <w:rsid w:val="00E177B5"/>
    <w:rsid w:val="00E21B57"/>
    <w:rsid w:val="00E2596C"/>
    <w:rsid w:val="00E261C0"/>
    <w:rsid w:val="00E350F5"/>
    <w:rsid w:val="00E35A79"/>
    <w:rsid w:val="00E37F1E"/>
    <w:rsid w:val="00E41A22"/>
    <w:rsid w:val="00E426C6"/>
    <w:rsid w:val="00E42959"/>
    <w:rsid w:val="00E458AA"/>
    <w:rsid w:val="00E45BF4"/>
    <w:rsid w:val="00E47114"/>
    <w:rsid w:val="00E5293A"/>
    <w:rsid w:val="00E571C4"/>
    <w:rsid w:val="00E572B4"/>
    <w:rsid w:val="00E63778"/>
    <w:rsid w:val="00E64F6D"/>
    <w:rsid w:val="00E66D50"/>
    <w:rsid w:val="00E71A36"/>
    <w:rsid w:val="00E72B71"/>
    <w:rsid w:val="00E7464B"/>
    <w:rsid w:val="00E7468A"/>
    <w:rsid w:val="00E761BA"/>
    <w:rsid w:val="00E81988"/>
    <w:rsid w:val="00E82B3A"/>
    <w:rsid w:val="00E86437"/>
    <w:rsid w:val="00E87F5B"/>
    <w:rsid w:val="00E90B71"/>
    <w:rsid w:val="00E90D54"/>
    <w:rsid w:val="00E915F6"/>
    <w:rsid w:val="00E93530"/>
    <w:rsid w:val="00E96165"/>
    <w:rsid w:val="00E967A8"/>
    <w:rsid w:val="00E97F3C"/>
    <w:rsid w:val="00EA0A1C"/>
    <w:rsid w:val="00EA53D6"/>
    <w:rsid w:val="00EA742C"/>
    <w:rsid w:val="00EB0AE2"/>
    <w:rsid w:val="00EB6351"/>
    <w:rsid w:val="00EB6888"/>
    <w:rsid w:val="00EC009D"/>
    <w:rsid w:val="00EC15AB"/>
    <w:rsid w:val="00EC1B2B"/>
    <w:rsid w:val="00EC612D"/>
    <w:rsid w:val="00ED4EE9"/>
    <w:rsid w:val="00EE4D81"/>
    <w:rsid w:val="00EF38ED"/>
    <w:rsid w:val="00EF5317"/>
    <w:rsid w:val="00EF7DC3"/>
    <w:rsid w:val="00F026F6"/>
    <w:rsid w:val="00F02B8A"/>
    <w:rsid w:val="00F043FB"/>
    <w:rsid w:val="00F05B0B"/>
    <w:rsid w:val="00F11249"/>
    <w:rsid w:val="00F11B36"/>
    <w:rsid w:val="00F11C25"/>
    <w:rsid w:val="00F125E4"/>
    <w:rsid w:val="00F130BC"/>
    <w:rsid w:val="00F138DE"/>
    <w:rsid w:val="00F1540F"/>
    <w:rsid w:val="00F204F7"/>
    <w:rsid w:val="00F243C4"/>
    <w:rsid w:val="00F270DB"/>
    <w:rsid w:val="00F3050C"/>
    <w:rsid w:val="00F30FF5"/>
    <w:rsid w:val="00F3369B"/>
    <w:rsid w:val="00F33A4C"/>
    <w:rsid w:val="00F35828"/>
    <w:rsid w:val="00F362EF"/>
    <w:rsid w:val="00F367DC"/>
    <w:rsid w:val="00F37AA4"/>
    <w:rsid w:val="00F4091B"/>
    <w:rsid w:val="00F51EBC"/>
    <w:rsid w:val="00F54250"/>
    <w:rsid w:val="00F54336"/>
    <w:rsid w:val="00F553B8"/>
    <w:rsid w:val="00F62CC3"/>
    <w:rsid w:val="00F63FB2"/>
    <w:rsid w:val="00F65CF5"/>
    <w:rsid w:val="00F663CB"/>
    <w:rsid w:val="00F70DB5"/>
    <w:rsid w:val="00F73A5E"/>
    <w:rsid w:val="00F74898"/>
    <w:rsid w:val="00F7735E"/>
    <w:rsid w:val="00F837B5"/>
    <w:rsid w:val="00F85195"/>
    <w:rsid w:val="00F9082D"/>
    <w:rsid w:val="00F92606"/>
    <w:rsid w:val="00F93B1E"/>
    <w:rsid w:val="00F94B30"/>
    <w:rsid w:val="00F96AEF"/>
    <w:rsid w:val="00FA04AA"/>
    <w:rsid w:val="00FA0A2F"/>
    <w:rsid w:val="00FA3104"/>
    <w:rsid w:val="00FA663B"/>
    <w:rsid w:val="00FB42E4"/>
    <w:rsid w:val="00FC1A5F"/>
    <w:rsid w:val="00FC3F8C"/>
    <w:rsid w:val="00FC7641"/>
    <w:rsid w:val="00FC7DA9"/>
    <w:rsid w:val="00FD1E45"/>
    <w:rsid w:val="00FD2415"/>
    <w:rsid w:val="00FD2F5D"/>
    <w:rsid w:val="00FD6461"/>
    <w:rsid w:val="00FD6B1B"/>
    <w:rsid w:val="00FE3857"/>
    <w:rsid w:val="00FE4965"/>
    <w:rsid w:val="00FE60FF"/>
    <w:rsid w:val="00FE66ED"/>
    <w:rsid w:val="00FF1395"/>
    <w:rsid w:val="00FF1F64"/>
    <w:rsid w:val="00FF4570"/>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1E18F115"/>
  <w15:docId w15:val="{DAC9D94B-4DF2-47D8-AAFE-90EC7CF4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76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76B0"/>
    <w:pPr>
      <w:spacing w:line="336" w:lineRule="atLeast"/>
    </w:pPr>
    <w:rPr>
      <w:rFonts w:ascii="Times New Roman" w:hAnsi="Times New Roman" w:cs="Times New Roman"/>
      <w:sz w:val="24"/>
      <w:szCs w:val="24"/>
      <w:lang w:eastAsia="en-AU"/>
    </w:rPr>
  </w:style>
  <w:style w:type="character" w:styleId="Strong">
    <w:name w:val="Strong"/>
    <w:basedOn w:val="DefaultParagraphFont"/>
    <w:uiPriority w:val="22"/>
    <w:qFormat/>
    <w:rsid w:val="002F76B0"/>
    <w:rPr>
      <w:b/>
      <w:bCs/>
    </w:rPr>
  </w:style>
  <w:style w:type="paragraph" w:styleId="Header">
    <w:name w:val="header"/>
    <w:basedOn w:val="Normal"/>
    <w:link w:val="HeaderChar"/>
    <w:uiPriority w:val="99"/>
    <w:unhideWhenUsed/>
    <w:rsid w:val="002F76B0"/>
    <w:pPr>
      <w:tabs>
        <w:tab w:val="center" w:pos="4513"/>
        <w:tab w:val="right" w:pos="9026"/>
      </w:tabs>
    </w:pPr>
  </w:style>
  <w:style w:type="character" w:customStyle="1" w:styleId="HeaderChar">
    <w:name w:val="Header Char"/>
    <w:basedOn w:val="DefaultParagraphFont"/>
    <w:link w:val="Header"/>
    <w:uiPriority w:val="99"/>
    <w:rsid w:val="002F76B0"/>
    <w:rPr>
      <w:rFonts w:ascii="Calibri" w:hAnsi="Calibri" w:cs="Calibri"/>
    </w:rPr>
  </w:style>
  <w:style w:type="paragraph" w:styleId="Footer">
    <w:name w:val="footer"/>
    <w:basedOn w:val="Normal"/>
    <w:link w:val="FooterChar"/>
    <w:uiPriority w:val="99"/>
    <w:unhideWhenUsed/>
    <w:rsid w:val="002F76B0"/>
    <w:pPr>
      <w:tabs>
        <w:tab w:val="center" w:pos="4513"/>
        <w:tab w:val="right" w:pos="9026"/>
      </w:tabs>
    </w:pPr>
  </w:style>
  <w:style w:type="character" w:customStyle="1" w:styleId="FooterChar">
    <w:name w:val="Footer Char"/>
    <w:basedOn w:val="DefaultParagraphFont"/>
    <w:link w:val="Footer"/>
    <w:uiPriority w:val="99"/>
    <w:rsid w:val="002F76B0"/>
    <w:rPr>
      <w:rFonts w:ascii="Calibri" w:hAnsi="Calibri" w:cs="Calibri"/>
    </w:rPr>
  </w:style>
  <w:style w:type="paragraph" w:styleId="BalloonText">
    <w:name w:val="Balloon Text"/>
    <w:basedOn w:val="Normal"/>
    <w:link w:val="BalloonTextChar"/>
    <w:uiPriority w:val="99"/>
    <w:semiHidden/>
    <w:unhideWhenUsed/>
    <w:rsid w:val="002F76B0"/>
    <w:rPr>
      <w:rFonts w:ascii="Tahoma" w:hAnsi="Tahoma" w:cs="Tahoma"/>
      <w:sz w:val="16"/>
      <w:szCs w:val="16"/>
    </w:rPr>
  </w:style>
  <w:style w:type="character" w:customStyle="1" w:styleId="BalloonTextChar">
    <w:name w:val="Balloon Text Char"/>
    <w:basedOn w:val="DefaultParagraphFont"/>
    <w:link w:val="BalloonText"/>
    <w:uiPriority w:val="99"/>
    <w:semiHidden/>
    <w:rsid w:val="002F76B0"/>
    <w:rPr>
      <w:rFonts w:ascii="Tahoma" w:hAnsi="Tahoma" w:cs="Tahoma"/>
      <w:sz w:val="16"/>
      <w:szCs w:val="16"/>
    </w:rPr>
  </w:style>
  <w:style w:type="paragraph" w:styleId="ListParagraph">
    <w:name w:val="List Paragraph"/>
    <w:basedOn w:val="Normal"/>
    <w:uiPriority w:val="34"/>
    <w:qFormat/>
    <w:rsid w:val="00001BF2"/>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23735F"/>
    <w:rPr>
      <w:color w:val="0000FF" w:themeColor="hyperlink"/>
      <w:u w:val="single"/>
    </w:rPr>
  </w:style>
  <w:style w:type="character" w:styleId="Emphasis">
    <w:name w:val="Emphasis"/>
    <w:basedOn w:val="DefaultParagraphFont"/>
    <w:uiPriority w:val="20"/>
    <w:qFormat/>
    <w:rsid w:val="00394606"/>
    <w:rPr>
      <w:i/>
      <w:iCs/>
    </w:rPr>
  </w:style>
  <w:style w:type="character" w:styleId="CommentReference">
    <w:name w:val="annotation reference"/>
    <w:basedOn w:val="DefaultParagraphFont"/>
    <w:uiPriority w:val="99"/>
    <w:semiHidden/>
    <w:unhideWhenUsed/>
    <w:rsid w:val="00E915F6"/>
    <w:rPr>
      <w:sz w:val="16"/>
      <w:szCs w:val="16"/>
    </w:rPr>
  </w:style>
  <w:style w:type="paragraph" w:styleId="CommentText">
    <w:name w:val="annotation text"/>
    <w:basedOn w:val="Normal"/>
    <w:link w:val="CommentTextChar"/>
    <w:uiPriority w:val="99"/>
    <w:semiHidden/>
    <w:unhideWhenUsed/>
    <w:rsid w:val="00E915F6"/>
    <w:rPr>
      <w:sz w:val="20"/>
      <w:szCs w:val="20"/>
    </w:rPr>
  </w:style>
  <w:style w:type="character" w:customStyle="1" w:styleId="CommentTextChar">
    <w:name w:val="Comment Text Char"/>
    <w:basedOn w:val="DefaultParagraphFont"/>
    <w:link w:val="CommentText"/>
    <w:uiPriority w:val="99"/>
    <w:semiHidden/>
    <w:rsid w:val="00E915F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915F6"/>
    <w:rPr>
      <w:b/>
      <w:bCs/>
    </w:rPr>
  </w:style>
  <w:style w:type="character" w:customStyle="1" w:styleId="CommentSubjectChar">
    <w:name w:val="Comment Subject Char"/>
    <w:basedOn w:val="CommentTextChar"/>
    <w:link w:val="CommentSubject"/>
    <w:uiPriority w:val="99"/>
    <w:semiHidden/>
    <w:rsid w:val="00E915F6"/>
    <w:rPr>
      <w:rFonts w:ascii="Calibri" w:hAnsi="Calibri" w:cs="Calibri"/>
      <w:b/>
      <w:bCs/>
      <w:sz w:val="20"/>
      <w:szCs w:val="20"/>
    </w:rPr>
  </w:style>
  <w:style w:type="character" w:styleId="FollowedHyperlink">
    <w:name w:val="FollowedHyperlink"/>
    <w:basedOn w:val="DefaultParagraphFont"/>
    <w:uiPriority w:val="99"/>
    <w:semiHidden/>
    <w:unhideWhenUsed/>
    <w:rsid w:val="007C66EB"/>
    <w:rPr>
      <w:color w:val="800080" w:themeColor="followedHyperlink"/>
      <w:u w:val="single"/>
    </w:rPr>
  </w:style>
  <w:style w:type="paragraph" w:styleId="Revision">
    <w:name w:val="Revision"/>
    <w:hidden/>
    <w:uiPriority w:val="99"/>
    <w:semiHidden/>
    <w:rsid w:val="0066665A"/>
    <w:pPr>
      <w:spacing w:after="0" w:line="240" w:lineRule="auto"/>
    </w:pPr>
    <w:rPr>
      <w:rFonts w:ascii="Calibri" w:hAnsi="Calibri" w:cs="Calibri"/>
    </w:rPr>
  </w:style>
  <w:style w:type="paragraph" w:styleId="PlainText">
    <w:name w:val="Plain Text"/>
    <w:basedOn w:val="Normal"/>
    <w:link w:val="PlainTextChar"/>
    <w:uiPriority w:val="99"/>
    <w:semiHidden/>
    <w:unhideWhenUsed/>
    <w:rsid w:val="00A02589"/>
    <w:rPr>
      <w:rFonts w:cstheme="minorBidi"/>
      <w:szCs w:val="21"/>
    </w:rPr>
  </w:style>
  <w:style w:type="character" w:customStyle="1" w:styleId="PlainTextChar">
    <w:name w:val="Plain Text Char"/>
    <w:basedOn w:val="DefaultParagraphFont"/>
    <w:link w:val="PlainText"/>
    <w:uiPriority w:val="99"/>
    <w:semiHidden/>
    <w:rsid w:val="00A02589"/>
    <w:rPr>
      <w:rFonts w:ascii="Calibri" w:hAnsi="Calibri"/>
      <w:szCs w:val="21"/>
    </w:rPr>
  </w:style>
  <w:style w:type="character" w:customStyle="1" w:styleId="contentstyle31">
    <w:name w:val="contentstyle31"/>
    <w:basedOn w:val="DefaultParagraphFont"/>
    <w:rsid w:val="0051415D"/>
    <w:rPr>
      <w:strike w:val="0"/>
      <w:dstrike w:val="0"/>
      <w:color w:val="666666"/>
      <w:sz w:val="20"/>
      <w:szCs w:val="20"/>
      <w:u w:val="none"/>
      <w:effect w:val="none"/>
    </w:rPr>
  </w:style>
  <w:style w:type="character" w:customStyle="1" w:styleId="apple-converted-space">
    <w:name w:val="apple-converted-space"/>
    <w:basedOn w:val="DefaultParagraphFont"/>
    <w:rsid w:val="00332ACC"/>
  </w:style>
  <w:style w:type="character" w:customStyle="1" w:styleId="DPCBodyTextChar">
    <w:name w:val="DPC Body Text Char"/>
    <w:basedOn w:val="DefaultParagraphFont"/>
    <w:link w:val="DPCBodyText"/>
    <w:locked/>
    <w:rsid w:val="0013751F"/>
    <w:rPr>
      <w:rFonts w:ascii="Arial" w:eastAsia="Times New Roman" w:hAnsi="Arial" w:cs="Arial"/>
      <w:szCs w:val="19"/>
      <w:lang w:eastAsia="en-AU"/>
    </w:rPr>
  </w:style>
  <w:style w:type="paragraph" w:customStyle="1" w:styleId="DPCBodyText">
    <w:name w:val="DPC Body Text"/>
    <w:basedOn w:val="Normal"/>
    <w:link w:val="DPCBodyTextChar"/>
    <w:qFormat/>
    <w:rsid w:val="0013751F"/>
    <w:pPr>
      <w:spacing w:line="240" w:lineRule="exact"/>
    </w:pPr>
    <w:rPr>
      <w:rFonts w:ascii="Arial" w:eastAsia="Times New Roman" w:hAnsi="Arial" w:cs="Arial"/>
      <w:szCs w:val="19"/>
      <w:lang w:eastAsia="en-AU"/>
    </w:rPr>
  </w:style>
  <w:style w:type="character" w:styleId="UnresolvedMention">
    <w:name w:val="Unresolved Mention"/>
    <w:basedOn w:val="DefaultParagraphFont"/>
    <w:uiPriority w:val="99"/>
    <w:semiHidden/>
    <w:unhideWhenUsed/>
    <w:rsid w:val="009B4C80"/>
    <w:rPr>
      <w:color w:val="605E5C"/>
      <w:shd w:val="clear" w:color="auto" w:fill="E1DFDD"/>
    </w:rPr>
  </w:style>
  <w:style w:type="paragraph" w:customStyle="1" w:styleId="Default">
    <w:name w:val="Default"/>
    <w:rsid w:val="00EE4D81"/>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unhideWhenUsed/>
    <w:rsid w:val="00B63953"/>
    <w:pPr>
      <w:jc w:val="both"/>
    </w:pPr>
    <w:rPr>
      <w:rFonts w:ascii="Arial" w:eastAsia="Times New Roman" w:hAnsi="Arial" w:cs="Times New Roman"/>
      <w:color w:val="000000"/>
      <w:sz w:val="32"/>
      <w:szCs w:val="32"/>
      <w:lang w:val="en-GB"/>
    </w:rPr>
  </w:style>
  <w:style w:type="character" w:customStyle="1" w:styleId="BodyText2Char">
    <w:name w:val="Body Text 2 Char"/>
    <w:basedOn w:val="DefaultParagraphFont"/>
    <w:link w:val="BodyText2"/>
    <w:uiPriority w:val="99"/>
    <w:rsid w:val="00B63953"/>
    <w:rPr>
      <w:rFonts w:ascii="Arial" w:eastAsia="Times New Roman" w:hAnsi="Arial" w:cs="Times New Roman"/>
      <w:color w:val="000000"/>
      <w:sz w:val="32"/>
      <w:szCs w:val="32"/>
      <w:lang w:val="en-GB"/>
    </w:rPr>
  </w:style>
  <w:style w:type="paragraph" w:customStyle="1" w:styleId="yiv8474961304msobodytext2">
    <w:name w:val="yiv8474961304msobodytext2"/>
    <w:basedOn w:val="Normal"/>
    <w:rsid w:val="009B16F7"/>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0066">
      <w:bodyDiv w:val="1"/>
      <w:marLeft w:val="0"/>
      <w:marRight w:val="0"/>
      <w:marTop w:val="0"/>
      <w:marBottom w:val="0"/>
      <w:divBdr>
        <w:top w:val="none" w:sz="0" w:space="0" w:color="auto"/>
        <w:left w:val="none" w:sz="0" w:space="0" w:color="auto"/>
        <w:bottom w:val="none" w:sz="0" w:space="0" w:color="auto"/>
        <w:right w:val="none" w:sz="0" w:space="0" w:color="auto"/>
      </w:divBdr>
    </w:div>
    <w:div w:id="138494823">
      <w:bodyDiv w:val="1"/>
      <w:marLeft w:val="0"/>
      <w:marRight w:val="0"/>
      <w:marTop w:val="0"/>
      <w:marBottom w:val="0"/>
      <w:divBdr>
        <w:top w:val="none" w:sz="0" w:space="0" w:color="auto"/>
        <w:left w:val="none" w:sz="0" w:space="0" w:color="auto"/>
        <w:bottom w:val="none" w:sz="0" w:space="0" w:color="auto"/>
        <w:right w:val="none" w:sz="0" w:space="0" w:color="auto"/>
      </w:divBdr>
    </w:div>
    <w:div w:id="163935949">
      <w:bodyDiv w:val="1"/>
      <w:marLeft w:val="0"/>
      <w:marRight w:val="0"/>
      <w:marTop w:val="0"/>
      <w:marBottom w:val="0"/>
      <w:divBdr>
        <w:top w:val="none" w:sz="0" w:space="0" w:color="auto"/>
        <w:left w:val="none" w:sz="0" w:space="0" w:color="auto"/>
        <w:bottom w:val="none" w:sz="0" w:space="0" w:color="auto"/>
        <w:right w:val="none" w:sz="0" w:space="0" w:color="auto"/>
      </w:divBdr>
    </w:div>
    <w:div w:id="188031055">
      <w:bodyDiv w:val="1"/>
      <w:marLeft w:val="0"/>
      <w:marRight w:val="0"/>
      <w:marTop w:val="0"/>
      <w:marBottom w:val="0"/>
      <w:divBdr>
        <w:top w:val="none" w:sz="0" w:space="0" w:color="auto"/>
        <w:left w:val="none" w:sz="0" w:space="0" w:color="auto"/>
        <w:bottom w:val="none" w:sz="0" w:space="0" w:color="auto"/>
        <w:right w:val="none" w:sz="0" w:space="0" w:color="auto"/>
      </w:divBdr>
    </w:div>
    <w:div w:id="273171476">
      <w:bodyDiv w:val="1"/>
      <w:marLeft w:val="0"/>
      <w:marRight w:val="0"/>
      <w:marTop w:val="0"/>
      <w:marBottom w:val="0"/>
      <w:divBdr>
        <w:top w:val="none" w:sz="0" w:space="0" w:color="auto"/>
        <w:left w:val="none" w:sz="0" w:space="0" w:color="auto"/>
        <w:bottom w:val="none" w:sz="0" w:space="0" w:color="auto"/>
        <w:right w:val="none" w:sz="0" w:space="0" w:color="auto"/>
      </w:divBdr>
    </w:div>
    <w:div w:id="301859427">
      <w:bodyDiv w:val="1"/>
      <w:marLeft w:val="0"/>
      <w:marRight w:val="0"/>
      <w:marTop w:val="0"/>
      <w:marBottom w:val="0"/>
      <w:divBdr>
        <w:top w:val="none" w:sz="0" w:space="0" w:color="auto"/>
        <w:left w:val="none" w:sz="0" w:space="0" w:color="auto"/>
        <w:bottom w:val="none" w:sz="0" w:space="0" w:color="auto"/>
        <w:right w:val="none" w:sz="0" w:space="0" w:color="auto"/>
      </w:divBdr>
    </w:div>
    <w:div w:id="370111997">
      <w:bodyDiv w:val="1"/>
      <w:marLeft w:val="0"/>
      <w:marRight w:val="0"/>
      <w:marTop w:val="0"/>
      <w:marBottom w:val="0"/>
      <w:divBdr>
        <w:top w:val="none" w:sz="0" w:space="0" w:color="auto"/>
        <w:left w:val="none" w:sz="0" w:space="0" w:color="auto"/>
        <w:bottom w:val="none" w:sz="0" w:space="0" w:color="auto"/>
        <w:right w:val="none" w:sz="0" w:space="0" w:color="auto"/>
      </w:divBdr>
    </w:div>
    <w:div w:id="520318657">
      <w:bodyDiv w:val="1"/>
      <w:marLeft w:val="0"/>
      <w:marRight w:val="0"/>
      <w:marTop w:val="0"/>
      <w:marBottom w:val="0"/>
      <w:divBdr>
        <w:top w:val="none" w:sz="0" w:space="0" w:color="auto"/>
        <w:left w:val="none" w:sz="0" w:space="0" w:color="auto"/>
        <w:bottom w:val="none" w:sz="0" w:space="0" w:color="auto"/>
        <w:right w:val="none" w:sz="0" w:space="0" w:color="auto"/>
      </w:divBdr>
    </w:div>
    <w:div w:id="547228490">
      <w:bodyDiv w:val="1"/>
      <w:marLeft w:val="0"/>
      <w:marRight w:val="0"/>
      <w:marTop w:val="0"/>
      <w:marBottom w:val="0"/>
      <w:divBdr>
        <w:top w:val="none" w:sz="0" w:space="0" w:color="auto"/>
        <w:left w:val="none" w:sz="0" w:space="0" w:color="auto"/>
        <w:bottom w:val="none" w:sz="0" w:space="0" w:color="auto"/>
        <w:right w:val="none" w:sz="0" w:space="0" w:color="auto"/>
      </w:divBdr>
    </w:div>
    <w:div w:id="560410873">
      <w:bodyDiv w:val="1"/>
      <w:marLeft w:val="0"/>
      <w:marRight w:val="0"/>
      <w:marTop w:val="0"/>
      <w:marBottom w:val="0"/>
      <w:divBdr>
        <w:top w:val="none" w:sz="0" w:space="0" w:color="auto"/>
        <w:left w:val="none" w:sz="0" w:space="0" w:color="auto"/>
        <w:bottom w:val="none" w:sz="0" w:space="0" w:color="auto"/>
        <w:right w:val="none" w:sz="0" w:space="0" w:color="auto"/>
      </w:divBdr>
    </w:div>
    <w:div w:id="601841564">
      <w:bodyDiv w:val="1"/>
      <w:marLeft w:val="0"/>
      <w:marRight w:val="0"/>
      <w:marTop w:val="0"/>
      <w:marBottom w:val="0"/>
      <w:divBdr>
        <w:top w:val="none" w:sz="0" w:space="0" w:color="auto"/>
        <w:left w:val="none" w:sz="0" w:space="0" w:color="auto"/>
        <w:bottom w:val="none" w:sz="0" w:space="0" w:color="auto"/>
        <w:right w:val="none" w:sz="0" w:space="0" w:color="auto"/>
      </w:divBdr>
    </w:div>
    <w:div w:id="653798452">
      <w:bodyDiv w:val="1"/>
      <w:marLeft w:val="0"/>
      <w:marRight w:val="0"/>
      <w:marTop w:val="0"/>
      <w:marBottom w:val="0"/>
      <w:divBdr>
        <w:top w:val="none" w:sz="0" w:space="0" w:color="auto"/>
        <w:left w:val="none" w:sz="0" w:space="0" w:color="auto"/>
        <w:bottom w:val="none" w:sz="0" w:space="0" w:color="auto"/>
        <w:right w:val="none" w:sz="0" w:space="0" w:color="auto"/>
      </w:divBdr>
    </w:div>
    <w:div w:id="661087586">
      <w:bodyDiv w:val="1"/>
      <w:marLeft w:val="0"/>
      <w:marRight w:val="0"/>
      <w:marTop w:val="0"/>
      <w:marBottom w:val="0"/>
      <w:divBdr>
        <w:top w:val="none" w:sz="0" w:space="0" w:color="auto"/>
        <w:left w:val="none" w:sz="0" w:space="0" w:color="auto"/>
        <w:bottom w:val="none" w:sz="0" w:space="0" w:color="auto"/>
        <w:right w:val="none" w:sz="0" w:space="0" w:color="auto"/>
      </w:divBdr>
    </w:div>
    <w:div w:id="735015213">
      <w:bodyDiv w:val="1"/>
      <w:marLeft w:val="0"/>
      <w:marRight w:val="0"/>
      <w:marTop w:val="0"/>
      <w:marBottom w:val="0"/>
      <w:divBdr>
        <w:top w:val="none" w:sz="0" w:space="0" w:color="auto"/>
        <w:left w:val="none" w:sz="0" w:space="0" w:color="auto"/>
        <w:bottom w:val="none" w:sz="0" w:space="0" w:color="auto"/>
        <w:right w:val="none" w:sz="0" w:space="0" w:color="auto"/>
      </w:divBdr>
    </w:div>
    <w:div w:id="791633221">
      <w:bodyDiv w:val="1"/>
      <w:marLeft w:val="0"/>
      <w:marRight w:val="0"/>
      <w:marTop w:val="0"/>
      <w:marBottom w:val="0"/>
      <w:divBdr>
        <w:top w:val="none" w:sz="0" w:space="0" w:color="auto"/>
        <w:left w:val="none" w:sz="0" w:space="0" w:color="auto"/>
        <w:bottom w:val="none" w:sz="0" w:space="0" w:color="auto"/>
        <w:right w:val="none" w:sz="0" w:space="0" w:color="auto"/>
      </w:divBdr>
      <w:divsChild>
        <w:div w:id="1243682808">
          <w:marLeft w:val="547"/>
          <w:marRight w:val="0"/>
          <w:marTop w:val="86"/>
          <w:marBottom w:val="0"/>
          <w:divBdr>
            <w:top w:val="none" w:sz="0" w:space="0" w:color="auto"/>
            <w:left w:val="none" w:sz="0" w:space="0" w:color="auto"/>
            <w:bottom w:val="none" w:sz="0" w:space="0" w:color="auto"/>
            <w:right w:val="none" w:sz="0" w:space="0" w:color="auto"/>
          </w:divBdr>
        </w:div>
        <w:div w:id="408772059">
          <w:marLeft w:val="547"/>
          <w:marRight w:val="0"/>
          <w:marTop w:val="86"/>
          <w:marBottom w:val="0"/>
          <w:divBdr>
            <w:top w:val="none" w:sz="0" w:space="0" w:color="auto"/>
            <w:left w:val="none" w:sz="0" w:space="0" w:color="auto"/>
            <w:bottom w:val="none" w:sz="0" w:space="0" w:color="auto"/>
            <w:right w:val="none" w:sz="0" w:space="0" w:color="auto"/>
          </w:divBdr>
        </w:div>
      </w:divsChild>
    </w:div>
    <w:div w:id="972566207">
      <w:bodyDiv w:val="1"/>
      <w:marLeft w:val="0"/>
      <w:marRight w:val="0"/>
      <w:marTop w:val="0"/>
      <w:marBottom w:val="0"/>
      <w:divBdr>
        <w:top w:val="none" w:sz="0" w:space="0" w:color="auto"/>
        <w:left w:val="none" w:sz="0" w:space="0" w:color="auto"/>
        <w:bottom w:val="none" w:sz="0" w:space="0" w:color="auto"/>
        <w:right w:val="none" w:sz="0" w:space="0" w:color="auto"/>
      </w:divBdr>
    </w:div>
    <w:div w:id="1011494412">
      <w:bodyDiv w:val="1"/>
      <w:marLeft w:val="0"/>
      <w:marRight w:val="0"/>
      <w:marTop w:val="0"/>
      <w:marBottom w:val="0"/>
      <w:divBdr>
        <w:top w:val="none" w:sz="0" w:space="0" w:color="auto"/>
        <w:left w:val="none" w:sz="0" w:space="0" w:color="auto"/>
        <w:bottom w:val="none" w:sz="0" w:space="0" w:color="auto"/>
        <w:right w:val="none" w:sz="0" w:space="0" w:color="auto"/>
      </w:divBdr>
    </w:div>
    <w:div w:id="1064068590">
      <w:bodyDiv w:val="1"/>
      <w:marLeft w:val="0"/>
      <w:marRight w:val="0"/>
      <w:marTop w:val="0"/>
      <w:marBottom w:val="0"/>
      <w:divBdr>
        <w:top w:val="none" w:sz="0" w:space="0" w:color="auto"/>
        <w:left w:val="none" w:sz="0" w:space="0" w:color="auto"/>
        <w:bottom w:val="none" w:sz="0" w:space="0" w:color="auto"/>
        <w:right w:val="none" w:sz="0" w:space="0" w:color="auto"/>
      </w:divBdr>
    </w:div>
    <w:div w:id="1072191284">
      <w:bodyDiv w:val="1"/>
      <w:marLeft w:val="0"/>
      <w:marRight w:val="0"/>
      <w:marTop w:val="0"/>
      <w:marBottom w:val="0"/>
      <w:divBdr>
        <w:top w:val="none" w:sz="0" w:space="0" w:color="auto"/>
        <w:left w:val="none" w:sz="0" w:space="0" w:color="auto"/>
        <w:bottom w:val="none" w:sz="0" w:space="0" w:color="auto"/>
        <w:right w:val="none" w:sz="0" w:space="0" w:color="auto"/>
      </w:divBdr>
    </w:div>
    <w:div w:id="1092701899">
      <w:bodyDiv w:val="1"/>
      <w:marLeft w:val="0"/>
      <w:marRight w:val="0"/>
      <w:marTop w:val="0"/>
      <w:marBottom w:val="0"/>
      <w:divBdr>
        <w:top w:val="none" w:sz="0" w:space="0" w:color="auto"/>
        <w:left w:val="none" w:sz="0" w:space="0" w:color="auto"/>
        <w:bottom w:val="none" w:sz="0" w:space="0" w:color="auto"/>
        <w:right w:val="none" w:sz="0" w:space="0" w:color="auto"/>
      </w:divBdr>
    </w:div>
    <w:div w:id="1246959617">
      <w:bodyDiv w:val="1"/>
      <w:marLeft w:val="0"/>
      <w:marRight w:val="0"/>
      <w:marTop w:val="0"/>
      <w:marBottom w:val="0"/>
      <w:divBdr>
        <w:top w:val="none" w:sz="0" w:space="0" w:color="auto"/>
        <w:left w:val="none" w:sz="0" w:space="0" w:color="auto"/>
        <w:bottom w:val="none" w:sz="0" w:space="0" w:color="auto"/>
        <w:right w:val="none" w:sz="0" w:space="0" w:color="auto"/>
      </w:divBdr>
    </w:div>
    <w:div w:id="1248612587">
      <w:bodyDiv w:val="1"/>
      <w:marLeft w:val="0"/>
      <w:marRight w:val="0"/>
      <w:marTop w:val="0"/>
      <w:marBottom w:val="0"/>
      <w:divBdr>
        <w:top w:val="none" w:sz="0" w:space="0" w:color="auto"/>
        <w:left w:val="none" w:sz="0" w:space="0" w:color="auto"/>
        <w:bottom w:val="none" w:sz="0" w:space="0" w:color="auto"/>
        <w:right w:val="none" w:sz="0" w:space="0" w:color="auto"/>
      </w:divBdr>
    </w:div>
    <w:div w:id="1266843347">
      <w:bodyDiv w:val="1"/>
      <w:marLeft w:val="0"/>
      <w:marRight w:val="0"/>
      <w:marTop w:val="0"/>
      <w:marBottom w:val="0"/>
      <w:divBdr>
        <w:top w:val="none" w:sz="0" w:space="0" w:color="auto"/>
        <w:left w:val="none" w:sz="0" w:space="0" w:color="auto"/>
        <w:bottom w:val="none" w:sz="0" w:space="0" w:color="auto"/>
        <w:right w:val="none" w:sz="0" w:space="0" w:color="auto"/>
      </w:divBdr>
    </w:div>
    <w:div w:id="1364817918">
      <w:bodyDiv w:val="1"/>
      <w:marLeft w:val="0"/>
      <w:marRight w:val="0"/>
      <w:marTop w:val="0"/>
      <w:marBottom w:val="0"/>
      <w:divBdr>
        <w:top w:val="none" w:sz="0" w:space="0" w:color="auto"/>
        <w:left w:val="none" w:sz="0" w:space="0" w:color="auto"/>
        <w:bottom w:val="none" w:sz="0" w:space="0" w:color="auto"/>
        <w:right w:val="none" w:sz="0" w:space="0" w:color="auto"/>
      </w:divBdr>
    </w:div>
    <w:div w:id="1390029536">
      <w:bodyDiv w:val="1"/>
      <w:marLeft w:val="0"/>
      <w:marRight w:val="0"/>
      <w:marTop w:val="0"/>
      <w:marBottom w:val="0"/>
      <w:divBdr>
        <w:top w:val="none" w:sz="0" w:space="0" w:color="auto"/>
        <w:left w:val="none" w:sz="0" w:space="0" w:color="auto"/>
        <w:bottom w:val="none" w:sz="0" w:space="0" w:color="auto"/>
        <w:right w:val="none" w:sz="0" w:space="0" w:color="auto"/>
      </w:divBdr>
    </w:div>
    <w:div w:id="1484396631">
      <w:bodyDiv w:val="1"/>
      <w:marLeft w:val="0"/>
      <w:marRight w:val="0"/>
      <w:marTop w:val="0"/>
      <w:marBottom w:val="0"/>
      <w:divBdr>
        <w:top w:val="none" w:sz="0" w:space="0" w:color="auto"/>
        <w:left w:val="none" w:sz="0" w:space="0" w:color="auto"/>
        <w:bottom w:val="none" w:sz="0" w:space="0" w:color="auto"/>
        <w:right w:val="none" w:sz="0" w:space="0" w:color="auto"/>
      </w:divBdr>
    </w:div>
    <w:div w:id="1550609378">
      <w:bodyDiv w:val="1"/>
      <w:marLeft w:val="0"/>
      <w:marRight w:val="0"/>
      <w:marTop w:val="0"/>
      <w:marBottom w:val="0"/>
      <w:divBdr>
        <w:top w:val="none" w:sz="0" w:space="0" w:color="auto"/>
        <w:left w:val="none" w:sz="0" w:space="0" w:color="auto"/>
        <w:bottom w:val="none" w:sz="0" w:space="0" w:color="auto"/>
        <w:right w:val="none" w:sz="0" w:space="0" w:color="auto"/>
      </w:divBdr>
    </w:div>
    <w:div w:id="1581406313">
      <w:bodyDiv w:val="1"/>
      <w:marLeft w:val="0"/>
      <w:marRight w:val="0"/>
      <w:marTop w:val="0"/>
      <w:marBottom w:val="0"/>
      <w:divBdr>
        <w:top w:val="none" w:sz="0" w:space="0" w:color="auto"/>
        <w:left w:val="none" w:sz="0" w:space="0" w:color="auto"/>
        <w:bottom w:val="none" w:sz="0" w:space="0" w:color="auto"/>
        <w:right w:val="none" w:sz="0" w:space="0" w:color="auto"/>
      </w:divBdr>
    </w:div>
    <w:div w:id="1654868707">
      <w:bodyDiv w:val="1"/>
      <w:marLeft w:val="0"/>
      <w:marRight w:val="0"/>
      <w:marTop w:val="0"/>
      <w:marBottom w:val="0"/>
      <w:divBdr>
        <w:top w:val="none" w:sz="0" w:space="0" w:color="auto"/>
        <w:left w:val="none" w:sz="0" w:space="0" w:color="auto"/>
        <w:bottom w:val="none" w:sz="0" w:space="0" w:color="auto"/>
        <w:right w:val="none" w:sz="0" w:space="0" w:color="auto"/>
      </w:divBdr>
    </w:div>
    <w:div w:id="1686594596">
      <w:bodyDiv w:val="1"/>
      <w:marLeft w:val="0"/>
      <w:marRight w:val="0"/>
      <w:marTop w:val="0"/>
      <w:marBottom w:val="0"/>
      <w:divBdr>
        <w:top w:val="none" w:sz="0" w:space="0" w:color="auto"/>
        <w:left w:val="none" w:sz="0" w:space="0" w:color="auto"/>
        <w:bottom w:val="none" w:sz="0" w:space="0" w:color="auto"/>
        <w:right w:val="none" w:sz="0" w:space="0" w:color="auto"/>
      </w:divBdr>
    </w:div>
    <w:div w:id="1842164674">
      <w:bodyDiv w:val="1"/>
      <w:marLeft w:val="0"/>
      <w:marRight w:val="0"/>
      <w:marTop w:val="0"/>
      <w:marBottom w:val="0"/>
      <w:divBdr>
        <w:top w:val="none" w:sz="0" w:space="0" w:color="auto"/>
        <w:left w:val="none" w:sz="0" w:space="0" w:color="auto"/>
        <w:bottom w:val="none" w:sz="0" w:space="0" w:color="auto"/>
        <w:right w:val="none" w:sz="0" w:space="0" w:color="auto"/>
      </w:divBdr>
    </w:div>
    <w:div w:id="1988048468">
      <w:bodyDiv w:val="1"/>
      <w:marLeft w:val="0"/>
      <w:marRight w:val="0"/>
      <w:marTop w:val="0"/>
      <w:marBottom w:val="0"/>
      <w:divBdr>
        <w:top w:val="none" w:sz="0" w:space="0" w:color="auto"/>
        <w:left w:val="none" w:sz="0" w:space="0" w:color="auto"/>
        <w:bottom w:val="none" w:sz="0" w:space="0" w:color="auto"/>
        <w:right w:val="none" w:sz="0" w:space="0" w:color="auto"/>
      </w:divBdr>
    </w:div>
    <w:div w:id="2006199843">
      <w:bodyDiv w:val="1"/>
      <w:marLeft w:val="0"/>
      <w:marRight w:val="0"/>
      <w:marTop w:val="0"/>
      <w:marBottom w:val="0"/>
      <w:divBdr>
        <w:top w:val="none" w:sz="0" w:space="0" w:color="auto"/>
        <w:left w:val="none" w:sz="0" w:space="0" w:color="auto"/>
        <w:bottom w:val="none" w:sz="0" w:space="0" w:color="auto"/>
        <w:right w:val="none" w:sz="0" w:space="0" w:color="auto"/>
      </w:divBdr>
    </w:div>
    <w:div w:id="2030254280">
      <w:bodyDiv w:val="1"/>
      <w:marLeft w:val="0"/>
      <w:marRight w:val="0"/>
      <w:marTop w:val="0"/>
      <w:marBottom w:val="0"/>
      <w:divBdr>
        <w:top w:val="none" w:sz="0" w:space="0" w:color="auto"/>
        <w:left w:val="none" w:sz="0" w:space="0" w:color="auto"/>
        <w:bottom w:val="none" w:sz="0" w:space="0" w:color="auto"/>
        <w:right w:val="none" w:sz="0" w:space="0" w:color="auto"/>
      </w:divBdr>
    </w:div>
    <w:div w:id="2110541662">
      <w:bodyDiv w:val="1"/>
      <w:marLeft w:val="0"/>
      <w:marRight w:val="0"/>
      <w:marTop w:val="0"/>
      <w:marBottom w:val="0"/>
      <w:divBdr>
        <w:top w:val="none" w:sz="0" w:space="0" w:color="auto"/>
        <w:left w:val="none" w:sz="0" w:space="0" w:color="auto"/>
        <w:bottom w:val="none" w:sz="0" w:space="0" w:color="auto"/>
        <w:right w:val="none" w:sz="0" w:space="0" w:color="auto"/>
      </w:divBdr>
    </w:div>
    <w:div w:id="212849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adinahotels.com/all-information-about-our-hotels-at-a-glanc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fernandez-pola@adina.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clark@tfehotel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paces.hightail.com/receive/cllX6jpbV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99B7C-137C-43DF-B487-873F41BF1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TOGA</dc:creator>
  <cp:lastModifiedBy>Jodi Clark</cp:lastModifiedBy>
  <cp:revision>22</cp:revision>
  <cp:lastPrinted>2019-09-25T00:32:00Z</cp:lastPrinted>
  <dcterms:created xsi:type="dcterms:W3CDTF">2019-08-12T07:52:00Z</dcterms:created>
  <dcterms:modified xsi:type="dcterms:W3CDTF">2019-10-09T11:25:00Z</dcterms:modified>
</cp:coreProperties>
</file>