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10CF" w14:textId="701EA645" w:rsidR="00E87F5B" w:rsidRPr="001758FA" w:rsidRDefault="001758FA" w:rsidP="001758FA">
      <w:pPr>
        <w:rPr>
          <w:rFonts w:eastAsia="Times New Roman" w:cs="Arial"/>
          <w:b/>
          <w:bCs/>
          <w:sz w:val="32"/>
          <w:szCs w:val="32"/>
          <w:lang w:eastAsia="en-AU"/>
        </w:rPr>
      </w:pPr>
      <w:r w:rsidRPr="001758FA">
        <w:rPr>
          <w:rFonts w:eastAsia="Times New Roman" w:cs="Arial"/>
          <w:b/>
          <w:bCs/>
          <w:sz w:val="32"/>
          <w:szCs w:val="32"/>
          <w:lang w:eastAsia="en-AU"/>
        </w:rPr>
        <w:t>For Immediate Release</w:t>
      </w:r>
    </w:p>
    <w:p w14:paraId="38EE90E1" w14:textId="3CBD7714" w:rsidR="00705A54" w:rsidRPr="009F0E11" w:rsidRDefault="00705A54" w:rsidP="00705A54">
      <w:pPr>
        <w:jc w:val="center"/>
        <w:rPr>
          <w:rFonts w:eastAsia="Times New Roman" w:cs="Arial"/>
          <w:b/>
          <w:bCs/>
          <w:sz w:val="36"/>
          <w:szCs w:val="36"/>
          <w:lang w:eastAsia="en-AU"/>
        </w:rPr>
      </w:pPr>
      <w:r>
        <w:rPr>
          <w:rFonts w:eastAsia="Times New Roman" w:cs="Arial"/>
          <w:b/>
          <w:bCs/>
          <w:sz w:val="36"/>
          <w:szCs w:val="36"/>
          <w:lang w:eastAsia="en-AU"/>
        </w:rPr>
        <w:br/>
      </w:r>
      <w:r w:rsidRPr="009F0E11">
        <w:rPr>
          <w:rFonts w:eastAsia="Times New Roman" w:cs="Arial"/>
          <w:b/>
          <w:bCs/>
          <w:sz w:val="36"/>
          <w:szCs w:val="36"/>
          <w:lang w:eastAsia="en-AU"/>
        </w:rPr>
        <w:t xml:space="preserve">THE SAVOY HOTEL ON LITTLE COLLINS UNVEILED </w:t>
      </w:r>
    </w:p>
    <w:p w14:paraId="694496AA" w14:textId="40169493" w:rsidR="009F0E11" w:rsidRDefault="009F0E11" w:rsidP="00705A54">
      <w:pPr>
        <w:jc w:val="center"/>
        <w:rPr>
          <w:rFonts w:eastAsia="Times New Roman" w:cs="Arial"/>
          <w:b/>
          <w:bCs/>
          <w:sz w:val="30"/>
          <w:szCs w:val="30"/>
          <w:lang w:eastAsia="en-AU"/>
        </w:rPr>
      </w:pPr>
      <w:r w:rsidRPr="00E87F5B">
        <w:rPr>
          <w:rFonts w:eastAsia="Times New Roman" w:cs="Arial"/>
          <w:b/>
          <w:bCs/>
          <w:sz w:val="30"/>
          <w:szCs w:val="30"/>
          <w:lang w:eastAsia="en-AU"/>
        </w:rPr>
        <w:t>ICONIC MELBOURNE HOTEL R</w:t>
      </w:r>
      <w:r w:rsidR="00822C66">
        <w:rPr>
          <w:rFonts w:eastAsia="Times New Roman" w:cs="Arial"/>
          <w:b/>
          <w:bCs/>
          <w:sz w:val="30"/>
          <w:szCs w:val="30"/>
          <w:lang w:eastAsia="en-AU"/>
        </w:rPr>
        <w:t>ELAUNCHES WITH A</w:t>
      </w:r>
      <w:r w:rsidRPr="00E87F5B">
        <w:rPr>
          <w:rFonts w:eastAsia="Times New Roman" w:cs="Arial"/>
          <w:b/>
          <w:bCs/>
          <w:sz w:val="30"/>
          <w:szCs w:val="30"/>
          <w:lang w:eastAsia="en-AU"/>
        </w:rPr>
        <w:t xml:space="preserve"> </w:t>
      </w:r>
      <w:r w:rsidR="00E87F5B" w:rsidRPr="00E87F5B">
        <w:rPr>
          <w:rFonts w:eastAsia="Times New Roman" w:cs="Arial"/>
          <w:b/>
          <w:bCs/>
          <w:sz w:val="30"/>
          <w:szCs w:val="30"/>
          <w:lang w:eastAsia="en-AU"/>
        </w:rPr>
        <w:t>STUNNING NEW LOOK</w:t>
      </w:r>
      <w:r w:rsidR="00E87F5B">
        <w:rPr>
          <w:rFonts w:eastAsia="Times New Roman" w:cs="Arial"/>
          <w:b/>
          <w:bCs/>
          <w:sz w:val="30"/>
          <w:szCs w:val="30"/>
          <w:lang w:eastAsia="en-AU"/>
        </w:rPr>
        <w:t xml:space="preserve"> FOLLOWING MULTI-MILLION-DOLLAR REFURBISMENT </w:t>
      </w:r>
    </w:p>
    <w:p w14:paraId="6AE37540" w14:textId="77777777" w:rsidR="00822C66" w:rsidRPr="00E87F5B" w:rsidRDefault="00822C66" w:rsidP="00705A54">
      <w:pPr>
        <w:jc w:val="center"/>
        <w:rPr>
          <w:rFonts w:eastAsia="Times New Roman" w:cs="Arial"/>
          <w:b/>
          <w:bCs/>
          <w:sz w:val="30"/>
          <w:szCs w:val="30"/>
          <w:lang w:eastAsia="en-AU"/>
        </w:rPr>
      </w:pPr>
    </w:p>
    <w:p w14:paraId="3338DD4F" w14:textId="43B85228" w:rsidR="00705A54" w:rsidRDefault="00705A54" w:rsidP="00705A54">
      <w:pPr>
        <w:spacing w:line="360" w:lineRule="auto"/>
        <w:jc w:val="both"/>
        <w:rPr>
          <w:rFonts w:asciiTheme="minorHAnsi" w:hAnsiTheme="minorHAnsi" w:cstheme="minorHAnsi"/>
          <w:color w:val="000000" w:themeColor="text1"/>
        </w:rPr>
      </w:pPr>
      <w:r w:rsidRPr="004D773E">
        <w:rPr>
          <w:rFonts w:asciiTheme="minorHAnsi" w:eastAsia="Times New Roman" w:hAnsiTheme="minorHAnsi" w:cstheme="minorHAnsi"/>
          <w:bCs/>
          <w:lang w:eastAsia="en-AU"/>
        </w:rPr>
        <w:t>The grand hotel at the corner of Spencer and Little Collins Street</w:t>
      </w:r>
      <w:r>
        <w:rPr>
          <w:rFonts w:asciiTheme="minorHAnsi" w:eastAsia="Times New Roman" w:hAnsiTheme="minorHAnsi" w:cstheme="minorHAnsi"/>
          <w:b/>
          <w:bCs/>
          <w:lang w:eastAsia="en-AU"/>
        </w:rPr>
        <w:t xml:space="preserve"> </w:t>
      </w:r>
      <w:r w:rsidR="00CF1A7C">
        <w:rPr>
          <w:lang w:eastAsia="en-AU"/>
        </w:rPr>
        <w:t xml:space="preserve">has been reborn </w:t>
      </w:r>
      <w:r w:rsidR="00E87F5B">
        <w:rPr>
          <w:lang w:eastAsia="en-AU"/>
        </w:rPr>
        <w:t xml:space="preserve">this week </w:t>
      </w:r>
      <w:r w:rsidR="00CF1A7C">
        <w:rPr>
          <w:lang w:eastAsia="en-AU"/>
        </w:rPr>
        <w:t>as The Savoy Hotel on Little Collins, Melbourne, following</w:t>
      </w:r>
      <w:r w:rsidR="00CF1A7C">
        <w:rPr>
          <w:color w:val="000000"/>
        </w:rPr>
        <w:t xml:space="preserve"> a multi-million-dollar refurbishment of the former Vibe </w:t>
      </w:r>
      <w:r w:rsidR="00822C66">
        <w:rPr>
          <w:color w:val="000000"/>
        </w:rPr>
        <w:t xml:space="preserve">Savoy Hotel Melbourne </w:t>
      </w:r>
      <w:r w:rsidR="00CF1A7C">
        <w:rPr>
          <w:color w:val="000000"/>
        </w:rPr>
        <w:t xml:space="preserve">which TOGA has managed since 2004. The hotel now falls under </w:t>
      </w:r>
      <w:r w:rsidR="00E87F5B">
        <w:rPr>
          <w:color w:val="000000"/>
        </w:rPr>
        <w:t xml:space="preserve">the </w:t>
      </w:r>
      <w:r w:rsidR="00CF1A7C">
        <w:rPr>
          <w:color w:val="000000"/>
        </w:rPr>
        <w:t xml:space="preserve">TFE Hotels Collection brand – a portfolio of beautiful discovery hotels with a sense of story, place and purpose. </w:t>
      </w:r>
    </w:p>
    <w:p w14:paraId="278EE3D0" w14:textId="77777777" w:rsidR="00705A54" w:rsidRPr="00D164A3" w:rsidRDefault="00705A54" w:rsidP="00705A54">
      <w:pPr>
        <w:spacing w:line="360" w:lineRule="auto"/>
        <w:jc w:val="both"/>
        <w:rPr>
          <w:rFonts w:asciiTheme="minorHAnsi" w:hAnsiTheme="minorHAnsi" w:cstheme="minorHAnsi"/>
          <w:color w:val="000000" w:themeColor="text1"/>
        </w:rPr>
      </w:pPr>
    </w:p>
    <w:p w14:paraId="2FC65A4F" w14:textId="15DB203D" w:rsidR="00705A54" w:rsidRDefault="00E87F5B" w:rsidP="00705A54">
      <w:pPr>
        <w:spacing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rPr>
        <w:t>Previously known as the Vibe Savoy Hot</w:t>
      </w:r>
      <w:bookmarkStart w:id="0" w:name="_GoBack"/>
      <w:bookmarkEnd w:id="0"/>
      <w:r>
        <w:rPr>
          <w:rFonts w:asciiTheme="minorHAnsi" w:hAnsiTheme="minorHAnsi" w:cstheme="minorHAnsi"/>
          <w:color w:val="000000" w:themeColor="text1"/>
        </w:rPr>
        <w:t>el Melbourne, the iconic hotel has been relaunched as</w:t>
      </w:r>
      <w:r w:rsidR="00705A54" w:rsidRPr="00D164A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 Savoy Hotel on Little Collins with a </w:t>
      </w:r>
      <w:r w:rsidR="00705A54">
        <w:rPr>
          <w:rFonts w:asciiTheme="minorHAnsi" w:hAnsiTheme="minorHAnsi" w:cstheme="minorHAnsi"/>
          <w:color w:val="000000" w:themeColor="text1"/>
        </w:rPr>
        <w:t>stunning</w:t>
      </w:r>
      <w:r>
        <w:rPr>
          <w:rFonts w:asciiTheme="minorHAnsi" w:hAnsiTheme="minorHAnsi" w:cstheme="minorHAnsi"/>
          <w:color w:val="000000" w:themeColor="text1"/>
        </w:rPr>
        <w:t xml:space="preserve"> new</w:t>
      </w:r>
      <w:r w:rsidR="00705A54">
        <w:rPr>
          <w:rFonts w:asciiTheme="minorHAnsi" w:hAnsiTheme="minorHAnsi" w:cstheme="minorHAnsi"/>
          <w:color w:val="000000" w:themeColor="text1"/>
        </w:rPr>
        <w:t xml:space="preserve"> design by Woods Bagot. </w:t>
      </w:r>
      <w:r>
        <w:rPr>
          <w:rFonts w:asciiTheme="minorHAnsi" w:hAnsiTheme="minorHAnsi" w:cstheme="minorHAnsi"/>
          <w:color w:val="000000" w:themeColor="text1"/>
        </w:rPr>
        <w:t xml:space="preserve"> The new design</w:t>
      </w:r>
      <w:r w:rsidRPr="00D164A3">
        <w:rPr>
          <w:rFonts w:asciiTheme="minorHAnsi" w:hAnsiTheme="minorHAnsi" w:cstheme="minorHAnsi"/>
          <w:color w:val="000000" w:themeColor="text1"/>
        </w:rPr>
        <w:t xml:space="preserve"> </w:t>
      </w:r>
      <w:r>
        <w:rPr>
          <w:rFonts w:asciiTheme="minorHAnsi" w:hAnsiTheme="minorHAnsi" w:cstheme="minorHAnsi"/>
          <w:color w:val="000000" w:themeColor="text1"/>
        </w:rPr>
        <w:t>has</w:t>
      </w:r>
      <w:r w:rsidRPr="00D164A3">
        <w:rPr>
          <w:rFonts w:asciiTheme="minorHAnsi" w:hAnsiTheme="minorHAnsi" w:cstheme="minorHAnsi"/>
          <w:color w:val="000000" w:themeColor="text1"/>
        </w:rPr>
        <w:t xml:space="preserve"> a</w:t>
      </w:r>
      <w:r w:rsidRPr="00D164A3">
        <w:rPr>
          <w:rFonts w:asciiTheme="minorHAnsi" w:hAnsiTheme="minorHAnsi" w:cstheme="minorHAnsi"/>
          <w:color w:val="000000" w:themeColor="text1"/>
          <w:lang w:val="en-US"/>
        </w:rPr>
        <w:t xml:space="preserve"> modern and inviting appeal that pays</w:t>
      </w:r>
      <w:r>
        <w:rPr>
          <w:rFonts w:asciiTheme="minorHAnsi" w:hAnsiTheme="minorHAnsi" w:cstheme="minorHAnsi"/>
          <w:color w:val="000000" w:themeColor="text1"/>
          <w:lang w:val="en-US"/>
        </w:rPr>
        <w:t xml:space="preserve"> tribute to the Art Deco era </w:t>
      </w:r>
      <w:r w:rsidRPr="00D164A3">
        <w:rPr>
          <w:rFonts w:asciiTheme="minorHAnsi" w:hAnsiTheme="minorHAnsi" w:cstheme="minorHAnsi"/>
          <w:color w:val="000000" w:themeColor="text1"/>
          <w:lang w:val="en-US"/>
        </w:rPr>
        <w:t xml:space="preserve">of the </w:t>
      </w:r>
      <w:r>
        <w:rPr>
          <w:rFonts w:asciiTheme="minorHAnsi" w:hAnsiTheme="minorHAnsi" w:cstheme="minorHAnsi"/>
          <w:color w:val="000000" w:themeColor="text1"/>
          <w:lang w:val="en-US"/>
        </w:rPr>
        <w:t xml:space="preserve">original Hotel Alexander built on the site in </w:t>
      </w:r>
      <w:r w:rsidRPr="00D164A3">
        <w:rPr>
          <w:rFonts w:asciiTheme="minorHAnsi" w:hAnsiTheme="minorHAnsi" w:cstheme="minorHAnsi"/>
          <w:color w:val="000000" w:themeColor="text1"/>
          <w:lang w:val="en-US"/>
        </w:rPr>
        <w:t xml:space="preserve">1928. </w:t>
      </w:r>
      <w:r w:rsidR="00705A54">
        <w:rPr>
          <w:rFonts w:asciiTheme="minorHAnsi" w:hAnsiTheme="minorHAnsi" w:cstheme="minorHAnsi"/>
          <w:color w:val="000000" w:themeColor="text1"/>
        </w:rPr>
        <w:t>The sophisticated address is in</w:t>
      </w:r>
      <w:r w:rsidR="00705A54" w:rsidRPr="00D164A3">
        <w:rPr>
          <w:rFonts w:asciiTheme="minorHAnsi" w:hAnsiTheme="minorHAnsi" w:cstheme="minorHAnsi"/>
          <w:color w:val="000000" w:themeColor="text1"/>
        </w:rPr>
        <w:t xml:space="preserve"> the </w:t>
      </w:r>
      <w:r w:rsidR="00705A54">
        <w:rPr>
          <w:rFonts w:asciiTheme="minorHAnsi" w:hAnsiTheme="minorHAnsi" w:cstheme="minorHAnsi"/>
          <w:color w:val="000000" w:themeColor="text1"/>
        </w:rPr>
        <w:t>heart of cosmopolitan Melbourne, with the city’s best boutiques, cool laneways and bars on its</w:t>
      </w:r>
      <w:r w:rsidR="00705A54" w:rsidRPr="00D164A3">
        <w:rPr>
          <w:rFonts w:asciiTheme="minorHAnsi" w:hAnsiTheme="minorHAnsi" w:cstheme="minorHAnsi"/>
          <w:color w:val="000000" w:themeColor="text1"/>
        </w:rPr>
        <w:t xml:space="preserve"> doorstep</w:t>
      </w:r>
      <w:r w:rsidR="00705A54">
        <w:rPr>
          <w:rFonts w:asciiTheme="minorHAnsi" w:hAnsiTheme="minorHAnsi" w:cstheme="minorHAnsi"/>
          <w:color w:val="000000" w:themeColor="text1"/>
        </w:rPr>
        <w:t xml:space="preserve">. </w:t>
      </w:r>
    </w:p>
    <w:p w14:paraId="678367EE" w14:textId="77777777" w:rsidR="00705A54" w:rsidRDefault="00705A54" w:rsidP="00705A54">
      <w:pPr>
        <w:spacing w:line="360" w:lineRule="auto"/>
        <w:jc w:val="both"/>
        <w:rPr>
          <w:rFonts w:asciiTheme="minorHAnsi" w:hAnsiTheme="minorHAnsi" w:cstheme="minorHAnsi"/>
          <w:color w:val="000000" w:themeColor="text1"/>
          <w:lang w:val="en-US"/>
        </w:rPr>
      </w:pPr>
    </w:p>
    <w:p w14:paraId="3737107E" w14:textId="77777777" w:rsidR="00705A54" w:rsidRPr="00846982" w:rsidRDefault="00705A54" w:rsidP="00705A54">
      <w:pPr>
        <w:spacing w:line="360" w:lineRule="auto"/>
        <w:jc w:val="both"/>
        <w:rPr>
          <w:rFonts w:asciiTheme="minorHAnsi" w:hAnsiTheme="minorHAnsi" w:cstheme="minorHAnsi"/>
          <w:color w:val="000000" w:themeColor="text1"/>
          <w:lang w:val="en-US"/>
        </w:rPr>
      </w:pPr>
      <w:r>
        <w:rPr>
          <w:rFonts w:asciiTheme="minorHAnsi" w:hAnsiTheme="minorHAnsi" w:cstheme="minorHAnsi"/>
          <w:color w:val="000000" w:themeColor="text1"/>
        </w:rPr>
        <w:t xml:space="preserve">The </w:t>
      </w:r>
      <w:r w:rsidRPr="00D164A3">
        <w:rPr>
          <w:rFonts w:asciiTheme="minorHAnsi" w:hAnsiTheme="minorHAnsi" w:cstheme="minorHAnsi"/>
          <w:color w:val="000000" w:themeColor="text1"/>
        </w:rPr>
        <w:t>Savoy Ho</w:t>
      </w:r>
      <w:r>
        <w:rPr>
          <w:rFonts w:asciiTheme="minorHAnsi" w:hAnsiTheme="minorHAnsi" w:cstheme="minorHAnsi"/>
          <w:color w:val="000000" w:themeColor="text1"/>
        </w:rPr>
        <w:t>tel on Little Collins</w:t>
      </w:r>
      <w:r w:rsidRPr="00D164A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has </w:t>
      </w:r>
      <w:r w:rsidRPr="00D164A3">
        <w:rPr>
          <w:rFonts w:asciiTheme="minorHAnsi" w:hAnsiTheme="minorHAnsi" w:cstheme="minorHAnsi"/>
          <w:color w:val="211D1E"/>
          <w:lang w:val="en-US"/>
        </w:rPr>
        <w:t xml:space="preserve">163 </w:t>
      </w:r>
      <w:r>
        <w:rPr>
          <w:rFonts w:asciiTheme="minorHAnsi" w:hAnsiTheme="minorHAnsi" w:cstheme="minorHAnsi"/>
          <w:color w:val="211D1E"/>
          <w:lang w:val="en-US"/>
        </w:rPr>
        <w:t xml:space="preserve">beautiful </w:t>
      </w:r>
      <w:r w:rsidRPr="00D164A3">
        <w:rPr>
          <w:rFonts w:asciiTheme="minorHAnsi" w:hAnsiTheme="minorHAnsi" w:cstheme="minorHAnsi"/>
          <w:color w:val="211D1E"/>
          <w:lang w:val="en-US"/>
        </w:rPr>
        <w:t xml:space="preserve">guest rooms </w:t>
      </w:r>
      <w:r>
        <w:rPr>
          <w:rFonts w:asciiTheme="minorHAnsi" w:hAnsiTheme="minorHAnsi" w:cstheme="minorHAnsi"/>
          <w:color w:val="211D1E"/>
          <w:lang w:val="en-US"/>
        </w:rPr>
        <w:t>with</w:t>
      </w:r>
      <w:r w:rsidRPr="00D164A3">
        <w:rPr>
          <w:rFonts w:asciiTheme="minorHAnsi" w:hAnsiTheme="minorHAnsi" w:cstheme="minorHAnsi"/>
          <w:color w:val="211D1E"/>
          <w:lang w:val="en-US"/>
        </w:rPr>
        <w:t xml:space="preserve"> plush furnishings in a classic palette of dove grey, blue, white and charcoal, with full-length mirrors and </w:t>
      </w:r>
      <w:r w:rsidRPr="00D164A3">
        <w:rPr>
          <w:rFonts w:asciiTheme="minorHAnsi" w:hAnsiTheme="minorHAnsi" w:cstheme="minorHAnsi"/>
          <w:iCs/>
          <w:color w:val="211D1E"/>
        </w:rPr>
        <w:t xml:space="preserve">custom carpet featuring </w:t>
      </w:r>
      <w:r>
        <w:rPr>
          <w:rFonts w:asciiTheme="minorHAnsi" w:hAnsiTheme="minorHAnsi" w:cstheme="minorHAnsi"/>
          <w:iCs/>
          <w:color w:val="211D1E"/>
        </w:rPr>
        <w:t>period</w:t>
      </w:r>
      <w:r w:rsidRPr="00D164A3">
        <w:rPr>
          <w:rFonts w:asciiTheme="minorHAnsi" w:hAnsiTheme="minorHAnsi" w:cstheme="minorHAnsi"/>
          <w:iCs/>
          <w:color w:val="211D1E"/>
        </w:rPr>
        <w:t xml:space="preserve"> motifs. Each bathroom has white subway tiles and chequerboard black and white tiled floors, contr</w:t>
      </w:r>
      <w:r>
        <w:rPr>
          <w:rFonts w:asciiTheme="minorHAnsi" w:hAnsiTheme="minorHAnsi" w:cstheme="minorHAnsi"/>
          <w:iCs/>
          <w:color w:val="211D1E"/>
        </w:rPr>
        <w:t>asting</w:t>
      </w:r>
      <w:r w:rsidRPr="00D164A3">
        <w:rPr>
          <w:rFonts w:asciiTheme="minorHAnsi" w:hAnsiTheme="minorHAnsi" w:cstheme="minorHAnsi"/>
          <w:iCs/>
          <w:color w:val="211D1E"/>
        </w:rPr>
        <w:t xml:space="preserve"> with chrome tapware that reflect</w:t>
      </w:r>
      <w:r w:rsidRPr="00D164A3">
        <w:rPr>
          <w:rFonts w:asciiTheme="minorHAnsi" w:hAnsiTheme="minorHAnsi" w:cstheme="minorHAnsi"/>
          <w:color w:val="211D1E"/>
          <w:lang w:val="en-US"/>
        </w:rPr>
        <w:t xml:space="preserve"> the heritage elements of the building. </w:t>
      </w:r>
    </w:p>
    <w:p w14:paraId="5680955A" w14:textId="77777777" w:rsidR="00705A54" w:rsidRDefault="00705A54" w:rsidP="00705A54">
      <w:pPr>
        <w:spacing w:line="360" w:lineRule="auto"/>
        <w:jc w:val="both"/>
        <w:rPr>
          <w:rFonts w:asciiTheme="minorHAnsi" w:hAnsiTheme="minorHAnsi" w:cstheme="minorHAnsi"/>
          <w:color w:val="211D1E"/>
          <w:lang w:val="en-US"/>
        </w:rPr>
      </w:pPr>
    </w:p>
    <w:p w14:paraId="0087CFEF" w14:textId="74F77980" w:rsidR="00E87F5B" w:rsidRDefault="00705A54" w:rsidP="00705A54">
      <w:pPr>
        <w:spacing w:line="360" w:lineRule="auto"/>
        <w:jc w:val="both"/>
        <w:rPr>
          <w:rFonts w:asciiTheme="minorHAnsi" w:hAnsiTheme="minorHAnsi" w:cstheme="minorHAnsi"/>
          <w:color w:val="000000" w:themeColor="text1"/>
        </w:rPr>
      </w:pPr>
      <w:r w:rsidRPr="00D164A3">
        <w:rPr>
          <w:rFonts w:asciiTheme="minorHAnsi" w:hAnsiTheme="minorHAnsi" w:cstheme="minorHAnsi"/>
          <w:color w:val="000000" w:themeColor="text1"/>
          <w:lang w:val="en-US"/>
        </w:rPr>
        <w:t>The sophisticated lobby creates an inviting sense of arrival with its</w:t>
      </w:r>
      <w:r w:rsidRPr="00D164A3">
        <w:rPr>
          <w:rFonts w:asciiTheme="minorHAnsi" w:hAnsiTheme="minorHAnsi" w:cstheme="minorHAnsi"/>
          <w:color w:val="211D1E"/>
          <w:lang w:val="en-US"/>
        </w:rPr>
        <w:t xml:space="preserve"> </w:t>
      </w:r>
      <w:r>
        <w:rPr>
          <w:rFonts w:asciiTheme="minorHAnsi" w:hAnsiTheme="minorHAnsi" w:cstheme="minorHAnsi"/>
          <w:color w:val="211D1E"/>
          <w:lang w:val="en-US"/>
        </w:rPr>
        <w:t xml:space="preserve">warm timber, </w:t>
      </w:r>
      <w:r w:rsidRPr="00D164A3">
        <w:rPr>
          <w:rFonts w:asciiTheme="minorHAnsi" w:hAnsiTheme="minorHAnsi" w:cstheme="minorHAnsi"/>
          <w:color w:val="211D1E"/>
          <w:lang w:val="en-US"/>
        </w:rPr>
        <w:t xml:space="preserve">smoked mirror and brass </w:t>
      </w:r>
      <w:r>
        <w:rPr>
          <w:rFonts w:asciiTheme="minorHAnsi" w:hAnsiTheme="minorHAnsi" w:cstheme="minorHAnsi"/>
          <w:color w:val="211D1E"/>
          <w:lang w:val="en-US"/>
        </w:rPr>
        <w:t xml:space="preserve">elements </w:t>
      </w:r>
      <w:r w:rsidRPr="00D164A3">
        <w:rPr>
          <w:rFonts w:asciiTheme="minorHAnsi" w:hAnsiTheme="minorHAnsi" w:cstheme="minorHAnsi"/>
          <w:color w:val="211D1E"/>
          <w:lang w:val="en-US"/>
        </w:rPr>
        <w:t>complemented by luxurious soft furnishings</w:t>
      </w:r>
      <w:r>
        <w:rPr>
          <w:rFonts w:asciiTheme="minorHAnsi" w:hAnsiTheme="minorHAnsi" w:cstheme="minorHAnsi"/>
          <w:color w:val="211D1E"/>
          <w:lang w:val="en-US"/>
        </w:rPr>
        <w:t xml:space="preserve"> with </w:t>
      </w:r>
      <w:proofErr w:type="spellStart"/>
      <w:r>
        <w:rPr>
          <w:rFonts w:asciiTheme="minorHAnsi" w:hAnsiTheme="minorHAnsi" w:cstheme="minorHAnsi"/>
          <w:color w:val="211D1E"/>
          <w:lang w:val="en-US"/>
        </w:rPr>
        <w:t>colourful</w:t>
      </w:r>
      <w:proofErr w:type="spellEnd"/>
      <w:r>
        <w:rPr>
          <w:rFonts w:asciiTheme="minorHAnsi" w:hAnsiTheme="minorHAnsi" w:cstheme="minorHAnsi"/>
          <w:color w:val="211D1E"/>
          <w:lang w:val="en-US"/>
        </w:rPr>
        <w:t xml:space="preserve"> c</w:t>
      </w:r>
      <w:r w:rsidRPr="00D164A3">
        <w:rPr>
          <w:rFonts w:asciiTheme="minorHAnsi" w:hAnsiTheme="minorHAnsi" w:cstheme="minorHAnsi"/>
          <w:color w:val="000000" w:themeColor="text1"/>
          <w:lang w:val="en-US"/>
        </w:rPr>
        <w:t>ustom rugs</w:t>
      </w:r>
      <w:r w:rsidRPr="00D164A3">
        <w:rPr>
          <w:rFonts w:asciiTheme="minorHAnsi" w:hAnsiTheme="minorHAnsi" w:cstheme="minorHAnsi"/>
          <w:iCs/>
          <w:color w:val="000000" w:themeColor="text1"/>
        </w:rPr>
        <w:t xml:space="preserve">. </w:t>
      </w:r>
      <w:r w:rsidR="00180C32" w:rsidRPr="00180C32">
        <w:rPr>
          <w:rFonts w:asciiTheme="minorHAnsi" w:hAnsiTheme="minorHAnsi" w:cstheme="minorHAnsi"/>
          <w:color w:val="000000" w:themeColor="text1"/>
        </w:rPr>
        <w:t>The Alexander Bar is now the elegant ground floor attraction, a cosy yet stylish space providing the perfect place to catch up with friends, meet a business contact or simply</w:t>
      </w:r>
      <w:r w:rsidR="001758FA">
        <w:rPr>
          <w:rFonts w:asciiTheme="minorHAnsi" w:hAnsiTheme="minorHAnsi" w:cstheme="minorHAnsi"/>
          <w:color w:val="000000" w:themeColor="text1"/>
        </w:rPr>
        <w:t xml:space="preserve"> sit back and</w:t>
      </w:r>
      <w:r w:rsidR="00180C32" w:rsidRPr="00180C32">
        <w:rPr>
          <w:rFonts w:asciiTheme="minorHAnsi" w:hAnsiTheme="minorHAnsi" w:cstheme="minorHAnsi"/>
          <w:color w:val="000000" w:themeColor="text1"/>
        </w:rPr>
        <w:t xml:space="preserve"> relax. Throughout the day, the bar is open for drinks and in-house dining.</w:t>
      </w:r>
    </w:p>
    <w:p w14:paraId="4D240966" w14:textId="77777777" w:rsidR="00E87F5B" w:rsidRDefault="00E87F5B" w:rsidP="00705A54">
      <w:pPr>
        <w:spacing w:line="360" w:lineRule="auto"/>
        <w:jc w:val="both"/>
        <w:rPr>
          <w:rFonts w:asciiTheme="minorHAnsi" w:hAnsiTheme="minorHAnsi" w:cstheme="minorHAnsi"/>
          <w:color w:val="000000" w:themeColor="text1"/>
        </w:rPr>
      </w:pPr>
    </w:p>
    <w:p w14:paraId="1DEE86E6" w14:textId="7540AC6F" w:rsidR="00705A54" w:rsidRPr="00D164A3" w:rsidRDefault="00180C32" w:rsidP="00705A54">
      <w:pPr>
        <w:spacing w:line="360" w:lineRule="auto"/>
        <w:jc w:val="both"/>
        <w:rPr>
          <w:rFonts w:asciiTheme="minorHAnsi" w:hAnsiTheme="minorHAnsi" w:cstheme="minorHAnsi"/>
          <w:iCs/>
          <w:color w:val="211D1E"/>
        </w:rPr>
      </w:pPr>
      <w:r w:rsidRPr="00180C32">
        <w:rPr>
          <w:rFonts w:asciiTheme="minorHAnsi" w:hAnsiTheme="minorHAnsi" w:cstheme="minorHAnsi"/>
          <w:color w:val="000000" w:themeColor="text1"/>
        </w:rPr>
        <w:t xml:space="preserve"> </w:t>
      </w:r>
      <w:r w:rsidR="00705A54">
        <w:rPr>
          <w:rFonts w:asciiTheme="minorHAnsi" w:hAnsiTheme="minorHAnsi" w:cstheme="minorHAnsi"/>
          <w:iCs/>
          <w:color w:val="211D1E"/>
        </w:rPr>
        <w:t>The</w:t>
      </w:r>
      <w:r w:rsidR="00705A54" w:rsidRPr="00D164A3">
        <w:rPr>
          <w:rFonts w:asciiTheme="minorHAnsi" w:hAnsiTheme="minorHAnsi" w:cstheme="minorHAnsi"/>
          <w:iCs/>
          <w:color w:val="211D1E"/>
        </w:rPr>
        <w:t xml:space="preserve"> level two restaurant will </w:t>
      </w:r>
      <w:r w:rsidR="00705A54">
        <w:rPr>
          <w:rFonts w:asciiTheme="minorHAnsi" w:hAnsiTheme="minorHAnsi" w:cstheme="minorHAnsi"/>
          <w:iCs/>
          <w:color w:val="211D1E"/>
        </w:rPr>
        <w:t xml:space="preserve">have new-look interiors, </w:t>
      </w:r>
      <w:r w:rsidR="00705A54" w:rsidRPr="00D164A3">
        <w:rPr>
          <w:rFonts w:asciiTheme="minorHAnsi" w:hAnsiTheme="minorHAnsi" w:cstheme="minorHAnsi"/>
          <w:iCs/>
          <w:color w:val="211D1E"/>
        </w:rPr>
        <w:t>play</w:t>
      </w:r>
      <w:r w:rsidR="00705A54">
        <w:rPr>
          <w:rFonts w:asciiTheme="minorHAnsi" w:hAnsiTheme="minorHAnsi" w:cstheme="minorHAnsi"/>
          <w:iCs/>
          <w:color w:val="211D1E"/>
        </w:rPr>
        <w:t>ing on a</w:t>
      </w:r>
      <w:r w:rsidR="00705A54" w:rsidRPr="00D164A3">
        <w:rPr>
          <w:rFonts w:asciiTheme="minorHAnsi" w:hAnsiTheme="minorHAnsi" w:cstheme="minorHAnsi"/>
          <w:iCs/>
          <w:color w:val="211D1E"/>
        </w:rPr>
        <w:t xml:space="preserve"> spectacular </w:t>
      </w:r>
      <w:r w:rsidR="00705A54">
        <w:rPr>
          <w:rFonts w:asciiTheme="minorHAnsi" w:hAnsiTheme="minorHAnsi" w:cstheme="minorHAnsi"/>
          <w:iCs/>
          <w:color w:val="211D1E"/>
        </w:rPr>
        <w:t>10-storey atrium</w:t>
      </w:r>
      <w:r w:rsidR="00705A54" w:rsidRPr="00D164A3">
        <w:rPr>
          <w:rFonts w:asciiTheme="minorHAnsi" w:hAnsiTheme="minorHAnsi" w:cstheme="minorHAnsi"/>
          <w:iCs/>
          <w:color w:val="211D1E"/>
        </w:rPr>
        <w:t>, which fills the space with natural light</w:t>
      </w:r>
      <w:r w:rsidR="00705A54">
        <w:rPr>
          <w:rFonts w:asciiTheme="minorHAnsi" w:hAnsiTheme="minorHAnsi" w:cstheme="minorHAnsi"/>
          <w:iCs/>
          <w:color w:val="211D1E"/>
        </w:rPr>
        <w:t xml:space="preserve"> and is </w:t>
      </w:r>
      <w:r w:rsidR="00705A54" w:rsidRPr="00D164A3">
        <w:rPr>
          <w:rFonts w:asciiTheme="minorHAnsi" w:hAnsiTheme="minorHAnsi" w:cstheme="minorHAnsi"/>
          <w:iCs/>
          <w:color w:val="211D1E"/>
        </w:rPr>
        <w:t>complemented by magnificent chandeliers.</w:t>
      </w:r>
      <w:r w:rsidR="00705A54">
        <w:rPr>
          <w:rFonts w:asciiTheme="minorHAnsi" w:hAnsiTheme="minorHAnsi" w:cstheme="minorHAnsi"/>
          <w:iCs/>
          <w:color w:val="211D1E"/>
        </w:rPr>
        <w:t xml:space="preserve"> </w:t>
      </w:r>
      <w:r w:rsidRPr="00D164A3">
        <w:rPr>
          <w:rFonts w:asciiTheme="minorHAnsi" w:hAnsiTheme="minorHAnsi" w:cstheme="minorHAnsi"/>
          <w:color w:val="000000" w:themeColor="text1"/>
          <w:lang w:val="en-US"/>
        </w:rPr>
        <w:t xml:space="preserve">The Boardroom’s rich </w:t>
      </w:r>
      <w:r w:rsidRPr="00D164A3">
        <w:rPr>
          <w:rFonts w:asciiTheme="minorHAnsi" w:hAnsiTheme="minorHAnsi" w:cstheme="minorHAnsi"/>
          <w:color w:val="000000" w:themeColor="text1"/>
          <w:lang w:val="en-US"/>
        </w:rPr>
        <w:lastRenderedPageBreak/>
        <w:t xml:space="preserve">palette of timber, leather and stone provides an elegant space ideal for a private dining experience or </w:t>
      </w:r>
      <w:r>
        <w:rPr>
          <w:rFonts w:asciiTheme="minorHAnsi" w:hAnsiTheme="minorHAnsi" w:cstheme="minorHAnsi"/>
          <w:color w:val="000000" w:themeColor="text1"/>
          <w:lang w:val="en-US"/>
        </w:rPr>
        <w:t xml:space="preserve">a business </w:t>
      </w:r>
      <w:r w:rsidRPr="00D164A3">
        <w:rPr>
          <w:rFonts w:asciiTheme="minorHAnsi" w:hAnsiTheme="minorHAnsi" w:cstheme="minorHAnsi"/>
          <w:color w:val="000000" w:themeColor="text1"/>
          <w:lang w:val="en-US"/>
        </w:rPr>
        <w:t>meeting.</w:t>
      </w:r>
      <w:r>
        <w:rPr>
          <w:rFonts w:asciiTheme="minorHAnsi" w:hAnsiTheme="minorHAnsi" w:cstheme="minorHAnsi"/>
          <w:color w:val="000000" w:themeColor="text1"/>
          <w:lang w:val="en-US"/>
        </w:rPr>
        <w:t xml:space="preserve"> </w:t>
      </w:r>
      <w:r w:rsidR="00705A54">
        <w:rPr>
          <w:rFonts w:asciiTheme="minorHAnsi" w:hAnsiTheme="minorHAnsi" w:cstheme="minorHAnsi"/>
          <w:iCs/>
          <w:color w:val="211D1E"/>
        </w:rPr>
        <w:t xml:space="preserve">The original ballroom is ideal for sophisticated weddings. </w:t>
      </w:r>
    </w:p>
    <w:p w14:paraId="62B9D9EE" w14:textId="77777777" w:rsidR="00705A54" w:rsidRPr="00D164A3" w:rsidRDefault="00705A54" w:rsidP="00705A54">
      <w:pPr>
        <w:spacing w:line="360" w:lineRule="auto"/>
        <w:jc w:val="both"/>
        <w:rPr>
          <w:rFonts w:asciiTheme="minorHAnsi" w:hAnsiTheme="minorHAnsi" w:cstheme="minorHAnsi"/>
        </w:rPr>
      </w:pPr>
    </w:p>
    <w:p w14:paraId="0EEA5808" w14:textId="77777777" w:rsidR="00705A54" w:rsidRPr="00D164A3" w:rsidRDefault="00705A54" w:rsidP="00705A54">
      <w:pPr>
        <w:spacing w:line="360" w:lineRule="auto"/>
        <w:jc w:val="both"/>
        <w:rPr>
          <w:rFonts w:asciiTheme="minorHAnsi" w:hAnsiTheme="minorHAnsi" w:cstheme="minorHAnsi"/>
        </w:rPr>
      </w:pPr>
      <w:r w:rsidRPr="00D164A3">
        <w:rPr>
          <w:rFonts w:asciiTheme="minorHAnsi" w:hAnsiTheme="minorHAnsi" w:cstheme="minorHAnsi"/>
        </w:rPr>
        <w:t xml:space="preserve">TFE Hotels </w:t>
      </w:r>
      <w:r>
        <w:rPr>
          <w:rFonts w:asciiTheme="minorHAnsi" w:hAnsiTheme="minorHAnsi" w:cstheme="minorHAnsi"/>
        </w:rPr>
        <w:t>Chairman Allan Vidor</w:t>
      </w:r>
      <w:r w:rsidRPr="00D164A3">
        <w:rPr>
          <w:rFonts w:asciiTheme="minorHAnsi" w:hAnsiTheme="minorHAnsi" w:cstheme="minorHAnsi"/>
        </w:rPr>
        <w:t xml:space="preserve"> said the refurbishment</w:t>
      </w:r>
      <w:r>
        <w:rPr>
          <w:rFonts w:asciiTheme="minorHAnsi" w:hAnsiTheme="minorHAnsi" w:cstheme="minorHAnsi"/>
        </w:rPr>
        <w:t>,</w:t>
      </w:r>
      <w:r w:rsidRPr="00D164A3">
        <w:rPr>
          <w:rFonts w:asciiTheme="minorHAnsi" w:hAnsiTheme="minorHAnsi" w:cstheme="minorHAnsi"/>
        </w:rPr>
        <w:t xml:space="preserve"> combined with the hotel’s </w:t>
      </w:r>
      <w:r>
        <w:rPr>
          <w:rFonts w:asciiTheme="minorHAnsi" w:hAnsiTheme="minorHAnsi" w:cstheme="minorHAnsi"/>
        </w:rPr>
        <w:t xml:space="preserve">unbeatable </w:t>
      </w:r>
      <w:r w:rsidRPr="00D164A3">
        <w:rPr>
          <w:rFonts w:asciiTheme="minorHAnsi" w:hAnsiTheme="minorHAnsi" w:cstheme="minorHAnsi"/>
        </w:rPr>
        <w:t>location</w:t>
      </w:r>
      <w:r>
        <w:rPr>
          <w:rFonts w:asciiTheme="minorHAnsi" w:hAnsiTheme="minorHAnsi" w:cstheme="minorHAnsi"/>
        </w:rPr>
        <w:t>,</w:t>
      </w:r>
      <w:r w:rsidRPr="00D164A3">
        <w:rPr>
          <w:rFonts w:asciiTheme="minorHAnsi" w:hAnsiTheme="minorHAnsi" w:cstheme="minorHAnsi"/>
        </w:rPr>
        <w:t xml:space="preserve"> would position </w:t>
      </w:r>
      <w:r>
        <w:rPr>
          <w:rFonts w:asciiTheme="minorHAnsi" w:hAnsiTheme="minorHAnsi" w:cstheme="minorHAnsi"/>
        </w:rPr>
        <w:t>it</w:t>
      </w:r>
      <w:r w:rsidRPr="00D164A3">
        <w:rPr>
          <w:rFonts w:asciiTheme="minorHAnsi" w:hAnsiTheme="minorHAnsi" w:cstheme="minorHAnsi"/>
        </w:rPr>
        <w:t xml:space="preserve"> as </w:t>
      </w:r>
      <w:r>
        <w:rPr>
          <w:rFonts w:asciiTheme="minorHAnsi" w:hAnsiTheme="minorHAnsi" w:cstheme="minorHAnsi"/>
        </w:rPr>
        <w:t xml:space="preserve">the </w:t>
      </w:r>
      <w:r w:rsidRPr="00D164A3">
        <w:rPr>
          <w:rFonts w:asciiTheme="minorHAnsi" w:hAnsiTheme="minorHAnsi" w:cstheme="minorHAnsi"/>
        </w:rPr>
        <w:t>most desirable stay in the heart of Melbourne.</w:t>
      </w:r>
    </w:p>
    <w:p w14:paraId="4F3FD2D8" w14:textId="77777777" w:rsidR="00705A54" w:rsidRPr="00D164A3" w:rsidRDefault="00705A54" w:rsidP="00705A54">
      <w:pPr>
        <w:spacing w:line="360" w:lineRule="auto"/>
        <w:jc w:val="both"/>
        <w:rPr>
          <w:rFonts w:asciiTheme="minorHAnsi" w:hAnsiTheme="minorHAnsi" w:cstheme="minorHAnsi"/>
        </w:rPr>
      </w:pPr>
    </w:p>
    <w:p w14:paraId="5E887B30" w14:textId="77777777" w:rsidR="00705A54" w:rsidRPr="00D164A3" w:rsidRDefault="00705A54" w:rsidP="00705A54">
      <w:pPr>
        <w:spacing w:line="360" w:lineRule="auto"/>
        <w:jc w:val="both"/>
        <w:rPr>
          <w:rFonts w:asciiTheme="minorHAnsi" w:hAnsiTheme="minorHAnsi" w:cstheme="minorHAnsi"/>
        </w:rPr>
      </w:pPr>
      <w:r w:rsidRPr="00D164A3">
        <w:rPr>
          <w:rFonts w:asciiTheme="minorHAnsi" w:hAnsiTheme="minorHAnsi" w:cstheme="minorHAnsi"/>
        </w:rPr>
        <w:t xml:space="preserve">“This hotel has such a </w:t>
      </w:r>
      <w:r>
        <w:rPr>
          <w:rFonts w:asciiTheme="minorHAnsi" w:hAnsiTheme="minorHAnsi" w:cstheme="minorHAnsi"/>
        </w:rPr>
        <w:t xml:space="preserve">wonderful story, in its history, and in its </w:t>
      </w:r>
      <w:r w:rsidRPr="00D164A3">
        <w:rPr>
          <w:rFonts w:asciiTheme="minorHAnsi" w:hAnsiTheme="minorHAnsi" w:cstheme="minorHAnsi"/>
        </w:rPr>
        <w:t xml:space="preserve">place in the Melbourne psyche – </w:t>
      </w:r>
      <w:r>
        <w:rPr>
          <w:rFonts w:asciiTheme="minorHAnsi" w:hAnsiTheme="minorHAnsi" w:cstheme="minorHAnsi"/>
        </w:rPr>
        <w:t xml:space="preserve">which makes it a perfect fit for the </w:t>
      </w:r>
      <w:r w:rsidRPr="00D164A3">
        <w:rPr>
          <w:rFonts w:asciiTheme="minorHAnsi" w:hAnsiTheme="minorHAnsi" w:cstheme="minorHAnsi"/>
        </w:rPr>
        <w:t xml:space="preserve">TFE Hotels Collection </w:t>
      </w:r>
      <w:r>
        <w:rPr>
          <w:rFonts w:asciiTheme="minorHAnsi" w:hAnsiTheme="minorHAnsi" w:cstheme="minorHAnsi"/>
        </w:rPr>
        <w:t>brand</w:t>
      </w:r>
      <w:r w:rsidRPr="00D164A3">
        <w:rPr>
          <w:rFonts w:asciiTheme="minorHAnsi" w:hAnsiTheme="minorHAnsi" w:cstheme="minorHAnsi"/>
        </w:rPr>
        <w:t>,” he said. “This is the most exciting unveil of the year</w:t>
      </w:r>
      <w:r>
        <w:rPr>
          <w:rFonts w:asciiTheme="minorHAnsi" w:hAnsiTheme="minorHAnsi" w:cstheme="minorHAnsi"/>
        </w:rPr>
        <w:t>. This magnificent hotel will reclaim its position as a grand hotel of Melbourne, as it was when it opened in 1928</w:t>
      </w:r>
      <w:r w:rsidRPr="00D164A3">
        <w:rPr>
          <w:rFonts w:asciiTheme="minorHAnsi" w:hAnsiTheme="minorHAnsi" w:cstheme="minorHAnsi"/>
        </w:rPr>
        <w:t xml:space="preserve">.” </w:t>
      </w:r>
    </w:p>
    <w:p w14:paraId="34EACEA8" w14:textId="77777777" w:rsidR="00705A54" w:rsidRPr="00D164A3" w:rsidRDefault="00705A54" w:rsidP="00705A54">
      <w:pPr>
        <w:spacing w:line="360" w:lineRule="auto"/>
        <w:jc w:val="both"/>
        <w:rPr>
          <w:rFonts w:asciiTheme="minorHAnsi" w:hAnsiTheme="minorHAnsi" w:cstheme="minorHAnsi"/>
        </w:rPr>
      </w:pPr>
    </w:p>
    <w:p w14:paraId="2F06E44A" w14:textId="77777777" w:rsidR="00705A54" w:rsidRDefault="00705A54" w:rsidP="00705A54">
      <w:pPr>
        <w:spacing w:line="360" w:lineRule="auto"/>
        <w:jc w:val="both"/>
        <w:rPr>
          <w:rFonts w:asciiTheme="minorHAnsi" w:hAnsiTheme="minorHAnsi" w:cstheme="minorHAnsi"/>
        </w:rPr>
      </w:pPr>
      <w:r>
        <w:rPr>
          <w:rFonts w:asciiTheme="minorHAnsi" w:hAnsiTheme="minorHAnsi" w:cstheme="minorHAnsi"/>
        </w:rPr>
        <w:t xml:space="preserve">Woods Bagot is </w:t>
      </w:r>
      <w:r w:rsidRPr="00D164A3">
        <w:rPr>
          <w:rFonts w:asciiTheme="minorHAnsi" w:hAnsiTheme="minorHAnsi" w:cstheme="minorHAnsi"/>
        </w:rPr>
        <w:t xml:space="preserve">famous for remarkable hotels world-wide and lifestyle and </w:t>
      </w:r>
      <w:r>
        <w:rPr>
          <w:rFonts w:asciiTheme="minorHAnsi" w:hAnsiTheme="minorHAnsi" w:cstheme="minorHAnsi"/>
        </w:rPr>
        <w:t xml:space="preserve">commercial </w:t>
      </w:r>
      <w:r w:rsidRPr="00D164A3">
        <w:rPr>
          <w:rFonts w:asciiTheme="minorHAnsi" w:hAnsiTheme="minorHAnsi" w:cstheme="minorHAnsi"/>
        </w:rPr>
        <w:t xml:space="preserve">projects such as Sydney’s The Ivy complex and Melbourne Convention &amp; Exhibition Centre. </w:t>
      </w:r>
    </w:p>
    <w:p w14:paraId="3670BBE2" w14:textId="77777777" w:rsidR="00705A54" w:rsidRDefault="00705A54" w:rsidP="00705A54">
      <w:pPr>
        <w:spacing w:line="360" w:lineRule="auto"/>
        <w:jc w:val="both"/>
        <w:rPr>
          <w:rFonts w:asciiTheme="minorHAnsi" w:hAnsiTheme="minorHAnsi" w:cstheme="minorHAnsi"/>
        </w:rPr>
      </w:pPr>
    </w:p>
    <w:p w14:paraId="1DE48E24" w14:textId="77777777" w:rsidR="00705A54" w:rsidRDefault="00705A54" w:rsidP="00705A54">
      <w:pPr>
        <w:spacing w:line="360" w:lineRule="auto"/>
        <w:jc w:val="both"/>
        <w:rPr>
          <w:rFonts w:asciiTheme="minorHAnsi" w:hAnsiTheme="minorHAnsi" w:cstheme="minorHAnsi"/>
          <w:iCs/>
        </w:rPr>
      </w:pPr>
      <w:r w:rsidRPr="00D164A3">
        <w:rPr>
          <w:rFonts w:asciiTheme="minorHAnsi" w:hAnsiTheme="minorHAnsi" w:cstheme="minorHAnsi"/>
        </w:rPr>
        <w:t>Woods Bagot senior associate Sarah Alessi said, “T</w:t>
      </w:r>
      <w:r w:rsidRPr="00D164A3">
        <w:rPr>
          <w:rFonts w:asciiTheme="minorHAnsi" w:hAnsiTheme="minorHAnsi" w:cstheme="minorHAnsi"/>
          <w:iCs/>
        </w:rPr>
        <w:t>he contemp</w:t>
      </w:r>
      <w:r>
        <w:rPr>
          <w:rFonts w:asciiTheme="minorHAnsi" w:hAnsiTheme="minorHAnsi" w:cstheme="minorHAnsi"/>
          <w:iCs/>
        </w:rPr>
        <w:t xml:space="preserve">orary aesthetic of this design </w:t>
      </w:r>
      <w:r w:rsidRPr="00D164A3">
        <w:rPr>
          <w:rFonts w:asciiTheme="minorHAnsi" w:hAnsiTheme="minorHAnsi" w:cstheme="minorHAnsi"/>
          <w:iCs/>
        </w:rPr>
        <w:t xml:space="preserve">enhances the heritage of the building, while retaining a truth and authenticity relevant to </w:t>
      </w:r>
      <w:r>
        <w:rPr>
          <w:rFonts w:asciiTheme="minorHAnsi" w:hAnsiTheme="minorHAnsi" w:cstheme="minorHAnsi"/>
          <w:iCs/>
        </w:rPr>
        <w:t>its</w:t>
      </w:r>
      <w:r w:rsidRPr="00D164A3">
        <w:rPr>
          <w:rFonts w:asciiTheme="minorHAnsi" w:hAnsiTheme="minorHAnsi" w:cstheme="minorHAnsi"/>
          <w:iCs/>
        </w:rPr>
        <w:t xml:space="preserve"> history. Drawing on elements of the Art Deco period, the space is bold and confident and the design detailing references that of the era.” </w:t>
      </w:r>
    </w:p>
    <w:p w14:paraId="642DC807" w14:textId="77777777" w:rsidR="00705A54" w:rsidRPr="00D164A3" w:rsidRDefault="00705A54" w:rsidP="00705A54">
      <w:pPr>
        <w:spacing w:line="276" w:lineRule="auto"/>
        <w:jc w:val="both"/>
        <w:rPr>
          <w:rFonts w:asciiTheme="minorHAnsi" w:hAnsiTheme="minorHAnsi" w:cstheme="minorHAnsi"/>
          <w:iCs/>
        </w:rPr>
      </w:pPr>
    </w:p>
    <w:p w14:paraId="4B5FA349" w14:textId="76406CCE" w:rsidR="00705A54" w:rsidRPr="00137787" w:rsidRDefault="00E87F5B" w:rsidP="00705A54">
      <w:pPr>
        <w:spacing w:after="240" w:line="276" w:lineRule="auto"/>
        <w:jc w:val="both"/>
        <w:rPr>
          <w:rFonts w:asciiTheme="minorHAnsi" w:hAnsiTheme="minorHAnsi" w:cstheme="minorHAnsi"/>
          <w:b/>
          <w:color w:val="000000" w:themeColor="text1"/>
        </w:rPr>
      </w:pPr>
      <w:r>
        <w:rPr>
          <w:rFonts w:asciiTheme="minorHAnsi" w:hAnsiTheme="minorHAnsi" w:cstheme="minorHAnsi"/>
          <w:b/>
          <w:color w:val="000000" w:themeColor="text1"/>
        </w:rPr>
        <w:t>ABOUT THE</w:t>
      </w:r>
      <w:r w:rsidR="00705A54" w:rsidRPr="00137787">
        <w:rPr>
          <w:rFonts w:asciiTheme="minorHAnsi" w:hAnsiTheme="minorHAnsi" w:cstheme="minorHAnsi"/>
          <w:b/>
          <w:color w:val="000000" w:themeColor="text1"/>
        </w:rPr>
        <w:t xml:space="preserve"> BUILDING’S HISTORY</w:t>
      </w:r>
    </w:p>
    <w:p w14:paraId="2F081331" w14:textId="77777777" w:rsidR="00705A54" w:rsidRPr="00D164A3" w:rsidRDefault="00705A54" w:rsidP="00705A54">
      <w:pPr>
        <w:spacing w:after="24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The site</w:t>
      </w:r>
      <w:r w:rsidRPr="00D164A3">
        <w:rPr>
          <w:rFonts w:asciiTheme="minorHAnsi" w:hAnsiTheme="minorHAnsi" w:cstheme="minorHAnsi"/>
          <w:color w:val="000000" w:themeColor="text1"/>
        </w:rPr>
        <w:t xml:space="preserve"> on the corner of Spencer and Little Collins streets is one of Melbourne’s most significant, having </w:t>
      </w:r>
      <w:r>
        <w:rPr>
          <w:rFonts w:asciiTheme="minorHAnsi" w:hAnsiTheme="minorHAnsi" w:cstheme="minorHAnsi"/>
          <w:color w:val="000000" w:themeColor="text1"/>
        </w:rPr>
        <w:t xml:space="preserve">first operated as </w:t>
      </w:r>
      <w:r w:rsidRPr="00D164A3">
        <w:rPr>
          <w:rFonts w:asciiTheme="minorHAnsi" w:hAnsiTheme="minorHAnsi" w:cstheme="minorHAnsi"/>
          <w:color w:val="000000" w:themeColor="text1"/>
        </w:rPr>
        <w:t xml:space="preserve">a hotel </w:t>
      </w:r>
      <w:r>
        <w:rPr>
          <w:rFonts w:asciiTheme="minorHAnsi" w:hAnsiTheme="minorHAnsi" w:cstheme="minorHAnsi"/>
          <w:color w:val="000000" w:themeColor="text1"/>
        </w:rPr>
        <w:t>in</w:t>
      </w:r>
      <w:r w:rsidRPr="00D164A3">
        <w:rPr>
          <w:rFonts w:asciiTheme="minorHAnsi" w:hAnsiTheme="minorHAnsi" w:cstheme="minorHAnsi"/>
          <w:color w:val="000000" w:themeColor="text1"/>
        </w:rPr>
        <w:t xml:space="preserve"> 1866, when Charles Alexander built a three-storey brick structure known as Alexander’s Family Hotel, </w:t>
      </w:r>
      <w:r w:rsidRPr="002F215D">
        <w:rPr>
          <w:rFonts w:asciiTheme="minorHAnsi" w:hAnsiTheme="minorHAnsi" w:cstheme="minorHAnsi"/>
          <w:color w:val="000000" w:themeColor="text1"/>
        </w:rPr>
        <w:t>opposite Spencer Street Station</w:t>
      </w:r>
      <w:r w:rsidRPr="00D164A3">
        <w:rPr>
          <w:rFonts w:asciiTheme="minorHAnsi" w:hAnsiTheme="minorHAnsi" w:cstheme="minorHAnsi"/>
          <w:color w:val="000000" w:themeColor="text1"/>
        </w:rPr>
        <w:t>. In 1926, new owner James Richard</w:t>
      </w:r>
      <w:r>
        <w:rPr>
          <w:rFonts w:asciiTheme="minorHAnsi" w:hAnsiTheme="minorHAnsi" w:cstheme="minorHAnsi"/>
          <w:color w:val="000000" w:themeColor="text1"/>
        </w:rPr>
        <w:t>son</w:t>
      </w:r>
      <w:r w:rsidRPr="00D164A3">
        <w:rPr>
          <w:rFonts w:asciiTheme="minorHAnsi" w:hAnsiTheme="minorHAnsi" w:cstheme="minorHAnsi"/>
          <w:color w:val="000000" w:themeColor="text1"/>
        </w:rPr>
        <w:t xml:space="preserve"> </w:t>
      </w:r>
      <w:r>
        <w:rPr>
          <w:rFonts w:asciiTheme="minorHAnsi" w:hAnsiTheme="minorHAnsi" w:cstheme="minorHAnsi"/>
          <w:color w:val="000000" w:themeColor="text1"/>
        </w:rPr>
        <w:t>started construction of</w:t>
      </w:r>
      <w:r w:rsidRPr="00D164A3">
        <w:rPr>
          <w:rFonts w:asciiTheme="minorHAnsi" w:hAnsiTheme="minorHAnsi" w:cstheme="minorHAnsi"/>
          <w:color w:val="000000" w:themeColor="text1"/>
        </w:rPr>
        <w:t xml:space="preserve"> </w:t>
      </w:r>
      <w:r w:rsidRPr="002F215D">
        <w:rPr>
          <w:rFonts w:asciiTheme="minorHAnsi" w:hAnsiTheme="minorHAnsi" w:cstheme="minorHAnsi"/>
          <w:color w:val="000000" w:themeColor="text1"/>
        </w:rPr>
        <w:t xml:space="preserve">the first 20th-century American-style hotel in Victoria, </w:t>
      </w:r>
      <w:r>
        <w:rPr>
          <w:rFonts w:asciiTheme="minorHAnsi" w:hAnsiTheme="minorHAnsi" w:cstheme="minorHAnsi"/>
          <w:color w:val="000000" w:themeColor="text1"/>
        </w:rPr>
        <w:t xml:space="preserve">advertising it as </w:t>
      </w:r>
      <w:r w:rsidRPr="002F215D">
        <w:rPr>
          <w:rFonts w:asciiTheme="minorHAnsi" w:hAnsiTheme="minorHAnsi" w:cstheme="minorHAnsi"/>
          <w:color w:val="000000" w:themeColor="text1"/>
        </w:rPr>
        <w:t xml:space="preserve">the first in Australia to have </w:t>
      </w:r>
      <w:proofErr w:type="spellStart"/>
      <w:r w:rsidRPr="002F215D">
        <w:rPr>
          <w:rFonts w:asciiTheme="minorHAnsi" w:hAnsiTheme="minorHAnsi" w:cstheme="minorHAnsi"/>
          <w:color w:val="000000" w:themeColor="text1"/>
        </w:rPr>
        <w:t>ensuite</w:t>
      </w:r>
      <w:proofErr w:type="spellEnd"/>
      <w:r w:rsidRPr="002F215D">
        <w:rPr>
          <w:rFonts w:asciiTheme="minorHAnsi" w:hAnsiTheme="minorHAnsi" w:cstheme="minorHAnsi"/>
          <w:color w:val="000000" w:themeColor="text1"/>
        </w:rPr>
        <w:t xml:space="preserve"> bathrooms and a controlled-temperature</w:t>
      </w:r>
      <w:r>
        <w:rPr>
          <w:rFonts w:asciiTheme="minorHAnsi" w:hAnsiTheme="minorHAnsi" w:cstheme="minorHAnsi"/>
          <w:color w:val="000000" w:themeColor="text1"/>
        </w:rPr>
        <w:t xml:space="preserve"> </w:t>
      </w:r>
      <w:r w:rsidRPr="002F215D">
        <w:rPr>
          <w:rFonts w:asciiTheme="minorHAnsi" w:hAnsiTheme="minorHAnsi" w:cstheme="minorHAnsi"/>
          <w:color w:val="000000" w:themeColor="text1"/>
        </w:rPr>
        <w:t>interior environment.</w:t>
      </w:r>
      <w:r w:rsidRPr="00D164A3">
        <w:rPr>
          <w:rFonts w:asciiTheme="minorHAnsi" w:hAnsiTheme="minorHAnsi" w:cstheme="minorHAnsi"/>
          <w:color w:val="000000" w:themeColor="text1"/>
        </w:rPr>
        <w:t xml:space="preserve"> It was designed by </w:t>
      </w:r>
      <w:r w:rsidRPr="002F215D">
        <w:rPr>
          <w:rFonts w:asciiTheme="minorHAnsi" w:hAnsiTheme="minorHAnsi" w:cstheme="minorHAnsi"/>
          <w:color w:val="000000" w:themeColor="text1"/>
        </w:rPr>
        <w:t xml:space="preserve">Leslie M. </w:t>
      </w:r>
      <w:r w:rsidRPr="00D164A3">
        <w:rPr>
          <w:rFonts w:asciiTheme="minorHAnsi" w:hAnsiTheme="minorHAnsi" w:cstheme="minorHAnsi"/>
          <w:color w:val="000000" w:themeColor="text1"/>
        </w:rPr>
        <w:t xml:space="preserve">Perrott, </w:t>
      </w:r>
      <w:r>
        <w:rPr>
          <w:rFonts w:asciiTheme="minorHAnsi" w:hAnsiTheme="minorHAnsi" w:cstheme="minorHAnsi"/>
          <w:color w:val="000000" w:themeColor="text1"/>
        </w:rPr>
        <w:t xml:space="preserve">who </w:t>
      </w:r>
      <w:r w:rsidRPr="00D164A3">
        <w:rPr>
          <w:rFonts w:asciiTheme="minorHAnsi" w:hAnsiTheme="minorHAnsi" w:cstheme="minorHAnsi"/>
          <w:color w:val="000000" w:themeColor="text1"/>
        </w:rPr>
        <w:t xml:space="preserve">later </w:t>
      </w:r>
      <w:r>
        <w:rPr>
          <w:rFonts w:asciiTheme="minorHAnsi" w:hAnsiTheme="minorHAnsi" w:cstheme="minorHAnsi"/>
          <w:color w:val="000000" w:themeColor="text1"/>
        </w:rPr>
        <w:t>designed</w:t>
      </w:r>
      <w:r w:rsidRPr="00D164A3">
        <w:rPr>
          <w:rFonts w:asciiTheme="minorHAnsi" w:hAnsiTheme="minorHAnsi" w:cstheme="minorHAnsi"/>
          <w:color w:val="000000" w:themeColor="text1"/>
        </w:rPr>
        <w:t xml:space="preserve"> the Chevron Hotel, built for Melbourne’s Centennial celebrations, and Hotel Australia, which became the social epicentre of Melbourne in the 1940s. </w:t>
      </w:r>
    </w:p>
    <w:p w14:paraId="63D51950" w14:textId="77777777" w:rsidR="00705A54" w:rsidRPr="00D164A3" w:rsidRDefault="00705A54" w:rsidP="00705A54">
      <w:pPr>
        <w:shd w:val="clear" w:color="auto" w:fill="FFFFFF"/>
        <w:spacing w:line="360" w:lineRule="auto"/>
        <w:jc w:val="both"/>
        <w:rPr>
          <w:rFonts w:asciiTheme="minorHAnsi" w:eastAsia="Times New Roman" w:hAnsiTheme="minorHAnsi" w:cstheme="minorHAnsi"/>
          <w:color w:val="000000" w:themeColor="text1"/>
          <w:lang w:eastAsia="en-AU"/>
        </w:rPr>
      </w:pPr>
      <w:r>
        <w:rPr>
          <w:rFonts w:asciiTheme="minorHAnsi" w:eastAsia="Times New Roman" w:hAnsiTheme="minorHAnsi" w:cstheme="minorHAnsi"/>
          <w:color w:val="000000" w:themeColor="text1"/>
          <w:lang w:eastAsia="en-AU"/>
        </w:rPr>
        <w:t xml:space="preserve">Richardson and Perrott </w:t>
      </w:r>
      <w:r w:rsidRPr="002F215D">
        <w:rPr>
          <w:rFonts w:asciiTheme="minorHAnsi" w:eastAsia="Times New Roman" w:hAnsiTheme="minorHAnsi" w:cstheme="minorHAnsi"/>
          <w:color w:val="000000" w:themeColor="text1"/>
          <w:lang w:eastAsia="en-AU"/>
        </w:rPr>
        <w:t>spent five months touring the USA in 1924 for new ideas</w:t>
      </w:r>
      <w:r>
        <w:rPr>
          <w:rFonts w:asciiTheme="minorHAnsi" w:eastAsia="Times New Roman" w:hAnsiTheme="minorHAnsi" w:cstheme="minorHAnsi"/>
          <w:color w:val="000000" w:themeColor="text1"/>
          <w:lang w:eastAsia="en-AU"/>
        </w:rPr>
        <w:t xml:space="preserve"> to inform the hotel design</w:t>
      </w:r>
      <w:r w:rsidRPr="002F215D">
        <w:rPr>
          <w:rFonts w:asciiTheme="minorHAnsi" w:eastAsia="Times New Roman" w:hAnsiTheme="minorHAnsi" w:cstheme="minorHAnsi"/>
          <w:color w:val="000000" w:themeColor="text1"/>
          <w:lang w:eastAsia="en-AU"/>
        </w:rPr>
        <w:t xml:space="preserve">, and the usually </w:t>
      </w:r>
      <w:r w:rsidRPr="00D164A3">
        <w:rPr>
          <w:rFonts w:asciiTheme="minorHAnsi" w:eastAsia="Times New Roman" w:hAnsiTheme="minorHAnsi" w:cstheme="minorHAnsi"/>
          <w:color w:val="000000" w:themeColor="text1"/>
          <w:lang w:eastAsia="en-AU"/>
        </w:rPr>
        <w:t>frugal Richardson lavished £300,</w:t>
      </w:r>
      <w:r w:rsidRPr="002F215D">
        <w:rPr>
          <w:rFonts w:asciiTheme="minorHAnsi" w:eastAsia="Times New Roman" w:hAnsiTheme="minorHAnsi" w:cstheme="minorHAnsi"/>
          <w:color w:val="000000" w:themeColor="text1"/>
          <w:lang w:eastAsia="en-AU"/>
        </w:rPr>
        <w:t xml:space="preserve">000 </w:t>
      </w:r>
      <w:r w:rsidRPr="00D164A3">
        <w:rPr>
          <w:rFonts w:asciiTheme="minorHAnsi" w:eastAsia="Times New Roman" w:hAnsiTheme="minorHAnsi" w:cstheme="minorHAnsi"/>
          <w:color w:val="000000" w:themeColor="text1"/>
          <w:lang w:eastAsia="en-AU"/>
        </w:rPr>
        <w:t>on the building and another £50,</w:t>
      </w:r>
      <w:r w:rsidRPr="002F215D">
        <w:rPr>
          <w:rFonts w:asciiTheme="minorHAnsi" w:eastAsia="Times New Roman" w:hAnsiTheme="minorHAnsi" w:cstheme="minorHAnsi"/>
          <w:color w:val="000000" w:themeColor="text1"/>
          <w:lang w:eastAsia="en-AU"/>
        </w:rPr>
        <w:t xml:space="preserve">000 on furniture and fittings. The hotel's magnificent lobby, entered by a wide flight of stairs from Spencer </w:t>
      </w:r>
      <w:r w:rsidRPr="002F215D">
        <w:rPr>
          <w:rFonts w:asciiTheme="minorHAnsi" w:eastAsia="Times New Roman" w:hAnsiTheme="minorHAnsi" w:cstheme="minorHAnsi"/>
          <w:color w:val="000000" w:themeColor="text1"/>
          <w:lang w:eastAsia="en-AU"/>
        </w:rPr>
        <w:lastRenderedPageBreak/>
        <w:t>Street and filled with light through tall windows, occupied the entire first floor.</w:t>
      </w:r>
      <w:r w:rsidRPr="008940C5">
        <w:rPr>
          <w:rFonts w:asciiTheme="minorHAnsi" w:hAnsiTheme="minorHAnsi" w:cstheme="minorHAnsi"/>
          <w:color w:val="000000" w:themeColor="text1"/>
        </w:rPr>
        <w:t xml:space="preserve"> </w:t>
      </w:r>
      <w:r w:rsidRPr="00D164A3">
        <w:rPr>
          <w:rFonts w:asciiTheme="minorHAnsi" w:hAnsiTheme="minorHAnsi" w:cstheme="minorHAnsi"/>
          <w:color w:val="000000" w:themeColor="text1"/>
        </w:rPr>
        <w:t xml:space="preserve">On 31 January 1928, Premier Hogan officially opened the 200-room Hotel Alexander </w:t>
      </w:r>
      <w:r>
        <w:rPr>
          <w:rFonts w:asciiTheme="minorHAnsi" w:hAnsiTheme="minorHAnsi" w:cstheme="minorHAnsi"/>
          <w:color w:val="000000" w:themeColor="text1"/>
        </w:rPr>
        <w:t>with</w:t>
      </w:r>
      <w:r w:rsidRPr="00D164A3">
        <w:rPr>
          <w:rFonts w:asciiTheme="minorHAnsi" w:hAnsiTheme="minorHAnsi" w:cstheme="minorHAnsi"/>
          <w:color w:val="000000" w:themeColor="text1"/>
        </w:rPr>
        <w:t xml:space="preserve"> a formal dinner.</w:t>
      </w:r>
    </w:p>
    <w:p w14:paraId="0138FC17" w14:textId="77777777" w:rsidR="00705A54" w:rsidRPr="002F215D" w:rsidRDefault="00705A54" w:rsidP="00705A54">
      <w:pPr>
        <w:shd w:val="clear" w:color="auto" w:fill="FFFFFF"/>
        <w:spacing w:line="360" w:lineRule="auto"/>
        <w:jc w:val="both"/>
        <w:rPr>
          <w:rFonts w:asciiTheme="minorHAnsi" w:eastAsia="Times New Roman" w:hAnsiTheme="minorHAnsi" w:cstheme="minorHAnsi"/>
          <w:color w:val="000000" w:themeColor="text1"/>
          <w:lang w:eastAsia="en-AU"/>
        </w:rPr>
      </w:pPr>
    </w:p>
    <w:p w14:paraId="022BB2A9" w14:textId="77777777" w:rsidR="00705A54" w:rsidRDefault="00705A54" w:rsidP="00705A54">
      <w:pPr>
        <w:shd w:val="clear" w:color="auto" w:fill="FFFFFF"/>
        <w:spacing w:line="360" w:lineRule="auto"/>
        <w:jc w:val="both"/>
        <w:rPr>
          <w:rFonts w:asciiTheme="minorHAnsi" w:eastAsia="Times New Roman" w:hAnsiTheme="minorHAnsi" w:cstheme="minorHAnsi"/>
          <w:color w:val="000000" w:themeColor="text1"/>
          <w:lang w:eastAsia="en-AU"/>
        </w:rPr>
      </w:pPr>
      <w:r w:rsidRPr="002F215D">
        <w:rPr>
          <w:rFonts w:asciiTheme="minorHAnsi" w:eastAsia="Times New Roman" w:hAnsiTheme="minorHAnsi" w:cstheme="minorHAnsi"/>
          <w:color w:val="000000" w:themeColor="text1"/>
          <w:lang w:eastAsia="en-AU"/>
        </w:rPr>
        <w:t>Richardson moved into a top-floor suite in the Alexander in 1948. After his death three years later</w:t>
      </w:r>
      <w:r w:rsidRPr="00D164A3">
        <w:rPr>
          <w:rFonts w:asciiTheme="minorHAnsi" w:eastAsia="Times New Roman" w:hAnsiTheme="minorHAnsi" w:cstheme="minorHAnsi"/>
          <w:color w:val="000000" w:themeColor="text1"/>
          <w:lang w:eastAsia="en-AU"/>
        </w:rPr>
        <w:t xml:space="preserve">, the </w:t>
      </w:r>
      <w:r>
        <w:rPr>
          <w:rFonts w:asciiTheme="minorHAnsi" w:eastAsia="Times New Roman" w:hAnsiTheme="minorHAnsi" w:cstheme="minorHAnsi"/>
          <w:color w:val="000000" w:themeColor="text1"/>
          <w:lang w:eastAsia="en-AU"/>
        </w:rPr>
        <w:t xml:space="preserve">Federal Hotel group </w:t>
      </w:r>
      <w:r w:rsidRPr="00D164A3">
        <w:rPr>
          <w:rFonts w:asciiTheme="minorHAnsi" w:eastAsia="Times New Roman" w:hAnsiTheme="minorHAnsi" w:cstheme="minorHAnsi"/>
          <w:color w:val="000000" w:themeColor="text1"/>
          <w:lang w:eastAsia="en-AU"/>
        </w:rPr>
        <w:t xml:space="preserve">bought </w:t>
      </w:r>
      <w:r>
        <w:rPr>
          <w:rFonts w:asciiTheme="minorHAnsi" w:eastAsia="Times New Roman" w:hAnsiTheme="minorHAnsi" w:cstheme="minorHAnsi"/>
          <w:color w:val="000000" w:themeColor="text1"/>
          <w:lang w:eastAsia="en-AU"/>
        </w:rPr>
        <w:t>the hotel for</w:t>
      </w:r>
      <w:r w:rsidRPr="00D164A3">
        <w:rPr>
          <w:rFonts w:asciiTheme="minorHAnsi" w:eastAsia="Times New Roman" w:hAnsiTheme="minorHAnsi" w:cstheme="minorHAnsi"/>
          <w:color w:val="000000" w:themeColor="text1"/>
          <w:lang w:eastAsia="en-AU"/>
        </w:rPr>
        <w:t xml:space="preserve"> £450,</w:t>
      </w:r>
      <w:r w:rsidRPr="002F215D">
        <w:rPr>
          <w:rFonts w:asciiTheme="minorHAnsi" w:eastAsia="Times New Roman" w:hAnsiTheme="minorHAnsi" w:cstheme="minorHAnsi"/>
          <w:color w:val="000000" w:themeColor="text1"/>
          <w:lang w:eastAsia="en-AU"/>
        </w:rPr>
        <w:t xml:space="preserve">000 </w:t>
      </w:r>
      <w:r>
        <w:rPr>
          <w:rFonts w:asciiTheme="minorHAnsi" w:eastAsia="Times New Roman" w:hAnsiTheme="minorHAnsi" w:cstheme="minorHAnsi"/>
          <w:color w:val="000000" w:themeColor="text1"/>
          <w:lang w:eastAsia="en-AU"/>
        </w:rPr>
        <w:t xml:space="preserve">and </w:t>
      </w:r>
      <w:r w:rsidRPr="002F215D">
        <w:rPr>
          <w:rFonts w:asciiTheme="minorHAnsi" w:eastAsia="Times New Roman" w:hAnsiTheme="minorHAnsi" w:cstheme="minorHAnsi"/>
          <w:color w:val="000000" w:themeColor="text1"/>
          <w:lang w:eastAsia="en-AU"/>
        </w:rPr>
        <w:t xml:space="preserve">renamed </w:t>
      </w:r>
      <w:r>
        <w:rPr>
          <w:rFonts w:asciiTheme="minorHAnsi" w:eastAsia="Times New Roman" w:hAnsiTheme="minorHAnsi" w:cstheme="minorHAnsi"/>
          <w:color w:val="000000" w:themeColor="text1"/>
          <w:lang w:eastAsia="en-AU"/>
        </w:rPr>
        <w:t xml:space="preserve">it </w:t>
      </w:r>
      <w:r w:rsidRPr="002F215D">
        <w:rPr>
          <w:rFonts w:asciiTheme="minorHAnsi" w:eastAsia="Times New Roman" w:hAnsiTheme="minorHAnsi" w:cstheme="minorHAnsi"/>
          <w:color w:val="000000" w:themeColor="text1"/>
          <w:lang w:eastAsia="en-AU"/>
        </w:rPr>
        <w:t>the Savoy-Plaza. Its Rainbow Room</w:t>
      </w:r>
      <w:r>
        <w:rPr>
          <w:rFonts w:asciiTheme="minorHAnsi" w:eastAsia="Times New Roman" w:hAnsiTheme="minorHAnsi" w:cstheme="minorHAnsi"/>
          <w:color w:val="000000" w:themeColor="text1"/>
          <w:lang w:eastAsia="en-AU"/>
        </w:rPr>
        <w:t>,</w:t>
      </w:r>
      <w:r w:rsidRPr="002F215D">
        <w:rPr>
          <w:rFonts w:asciiTheme="minorHAnsi" w:eastAsia="Times New Roman" w:hAnsiTheme="minorHAnsi" w:cstheme="minorHAnsi"/>
          <w:color w:val="000000" w:themeColor="text1"/>
          <w:lang w:eastAsia="en-AU"/>
        </w:rPr>
        <w:t xml:space="preserve"> and maître d'</w:t>
      </w:r>
      <w:r>
        <w:rPr>
          <w:rFonts w:asciiTheme="minorHAnsi" w:eastAsia="Times New Roman" w:hAnsiTheme="minorHAnsi" w:cstheme="minorHAnsi"/>
          <w:color w:val="000000" w:themeColor="text1"/>
          <w:lang w:eastAsia="en-AU"/>
        </w:rPr>
        <w:t>,</w:t>
      </w:r>
      <w:r w:rsidRPr="002F215D">
        <w:rPr>
          <w:rFonts w:asciiTheme="minorHAnsi" w:eastAsia="Times New Roman" w:hAnsiTheme="minorHAnsi" w:cstheme="minorHAnsi"/>
          <w:color w:val="000000" w:themeColor="text1"/>
          <w:lang w:eastAsia="en-AU"/>
        </w:rPr>
        <w:t xml:space="preserve"> Albert </w:t>
      </w:r>
      <w:proofErr w:type="spellStart"/>
      <w:r w:rsidRPr="002F215D">
        <w:rPr>
          <w:rFonts w:asciiTheme="minorHAnsi" w:eastAsia="Times New Roman" w:hAnsiTheme="minorHAnsi" w:cstheme="minorHAnsi"/>
          <w:color w:val="000000" w:themeColor="text1"/>
          <w:lang w:eastAsia="en-AU"/>
        </w:rPr>
        <w:t>Argenti</w:t>
      </w:r>
      <w:proofErr w:type="spellEnd"/>
      <w:r>
        <w:rPr>
          <w:rFonts w:asciiTheme="minorHAnsi" w:eastAsia="Times New Roman" w:hAnsiTheme="minorHAnsi" w:cstheme="minorHAnsi"/>
          <w:color w:val="000000" w:themeColor="text1"/>
          <w:lang w:eastAsia="en-AU"/>
        </w:rPr>
        <w:t>,</w:t>
      </w:r>
      <w:r w:rsidRPr="002F215D">
        <w:rPr>
          <w:rFonts w:asciiTheme="minorHAnsi" w:eastAsia="Times New Roman" w:hAnsiTheme="minorHAnsi" w:cstheme="minorHAnsi"/>
          <w:color w:val="000000" w:themeColor="text1"/>
          <w:lang w:eastAsia="en-AU"/>
        </w:rPr>
        <w:t xml:space="preserve"> </w:t>
      </w:r>
      <w:r w:rsidRPr="00D164A3">
        <w:rPr>
          <w:rFonts w:asciiTheme="minorHAnsi" w:eastAsia="Times New Roman" w:hAnsiTheme="minorHAnsi" w:cstheme="minorHAnsi"/>
          <w:color w:val="000000" w:themeColor="text1"/>
          <w:lang w:eastAsia="en-AU"/>
        </w:rPr>
        <w:t>b</w:t>
      </w:r>
      <w:r w:rsidRPr="002F215D">
        <w:rPr>
          <w:rFonts w:asciiTheme="minorHAnsi" w:eastAsia="Times New Roman" w:hAnsiTheme="minorHAnsi" w:cstheme="minorHAnsi"/>
          <w:color w:val="000000" w:themeColor="text1"/>
          <w:lang w:eastAsia="en-AU"/>
        </w:rPr>
        <w:t xml:space="preserve">ecame renowned in Melbourne over the next decade, hosting a </w:t>
      </w:r>
      <w:r>
        <w:rPr>
          <w:rFonts w:asciiTheme="minorHAnsi" w:eastAsia="Times New Roman" w:hAnsiTheme="minorHAnsi" w:cstheme="minorHAnsi"/>
          <w:color w:val="000000" w:themeColor="text1"/>
          <w:lang w:eastAsia="en-AU"/>
        </w:rPr>
        <w:br/>
      </w:r>
      <w:r w:rsidRPr="002F215D">
        <w:rPr>
          <w:rFonts w:asciiTheme="minorHAnsi" w:eastAsia="Times New Roman" w:hAnsiTheme="minorHAnsi" w:cstheme="minorHAnsi"/>
          <w:color w:val="000000" w:themeColor="text1"/>
          <w:lang w:eastAsia="en-AU"/>
        </w:rPr>
        <w:t xml:space="preserve">who's who of international show business including Louis Armstrong, Nat King Cole and Ella Fitzgerald. </w:t>
      </w:r>
      <w:r>
        <w:rPr>
          <w:rFonts w:asciiTheme="minorHAnsi" w:eastAsia="Times New Roman" w:hAnsiTheme="minorHAnsi" w:cstheme="minorHAnsi"/>
          <w:color w:val="000000" w:themeColor="text1"/>
          <w:lang w:eastAsia="en-AU"/>
        </w:rPr>
        <w:br/>
      </w:r>
      <w:r w:rsidRPr="002F215D">
        <w:rPr>
          <w:rFonts w:asciiTheme="minorHAnsi" w:eastAsia="Times New Roman" w:hAnsiTheme="minorHAnsi" w:cstheme="minorHAnsi"/>
          <w:color w:val="000000" w:themeColor="text1"/>
          <w:lang w:eastAsia="en-AU"/>
        </w:rPr>
        <w:t>S</w:t>
      </w:r>
      <w:r>
        <w:rPr>
          <w:rFonts w:asciiTheme="minorHAnsi" w:eastAsia="Times New Roman" w:hAnsiTheme="minorHAnsi" w:cstheme="minorHAnsi"/>
          <w:color w:val="000000" w:themeColor="text1"/>
          <w:lang w:eastAsia="en-AU"/>
        </w:rPr>
        <w:t>everal</w:t>
      </w:r>
      <w:r w:rsidRPr="002F215D">
        <w:rPr>
          <w:rFonts w:asciiTheme="minorHAnsi" w:eastAsia="Times New Roman" w:hAnsiTheme="minorHAnsi" w:cstheme="minorHAnsi"/>
          <w:color w:val="000000" w:themeColor="text1"/>
          <w:lang w:eastAsia="en-AU"/>
        </w:rPr>
        <w:t xml:space="preserve"> young Australians, </w:t>
      </w:r>
      <w:r>
        <w:rPr>
          <w:rFonts w:asciiTheme="minorHAnsi" w:eastAsia="Times New Roman" w:hAnsiTheme="minorHAnsi" w:cstheme="minorHAnsi"/>
          <w:color w:val="000000" w:themeColor="text1"/>
          <w:lang w:eastAsia="en-AU"/>
        </w:rPr>
        <w:t>including</w:t>
      </w:r>
      <w:r w:rsidRPr="002F215D">
        <w:rPr>
          <w:rFonts w:asciiTheme="minorHAnsi" w:eastAsia="Times New Roman" w:hAnsiTheme="minorHAnsi" w:cstheme="minorHAnsi"/>
          <w:color w:val="000000" w:themeColor="text1"/>
          <w:lang w:eastAsia="en-AU"/>
        </w:rPr>
        <w:t xml:space="preserve"> John Farnham, Rolf Harris and the Seekers, began </w:t>
      </w:r>
      <w:r>
        <w:rPr>
          <w:rFonts w:asciiTheme="minorHAnsi" w:eastAsia="Times New Roman" w:hAnsiTheme="minorHAnsi" w:cstheme="minorHAnsi"/>
          <w:color w:val="000000" w:themeColor="text1"/>
          <w:lang w:eastAsia="en-AU"/>
        </w:rPr>
        <w:t xml:space="preserve">their </w:t>
      </w:r>
      <w:r w:rsidRPr="002F215D">
        <w:rPr>
          <w:rFonts w:asciiTheme="minorHAnsi" w:eastAsia="Times New Roman" w:hAnsiTheme="minorHAnsi" w:cstheme="minorHAnsi"/>
          <w:color w:val="000000" w:themeColor="text1"/>
          <w:lang w:eastAsia="en-AU"/>
        </w:rPr>
        <w:t>careers</w:t>
      </w:r>
      <w:r>
        <w:rPr>
          <w:rFonts w:asciiTheme="minorHAnsi" w:eastAsia="Times New Roman" w:hAnsiTheme="minorHAnsi" w:cstheme="minorHAnsi"/>
          <w:color w:val="000000" w:themeColor="text1"/>
          <w:lang w:eastAsia="en-AU"/>
        </w:rPr>
        <w:t xml:space="preserve"> there</w:t>
      </w:r>
      <w:r w:rsidRPr="002F215D">
        <w:rPr>
          <w:rFonts w:asciiTheme="minorHAnsi" w:eastAsia="Times New Roman" w:hAnsiTheme="minorHAnsi" w:cstheme="minorHAnsi"/>
          <w:color w:val="000000" w:themeColor="text1"/>
          <w:lang w:eastAsia="en-AU"/>
        </w:rPr>
        <w:t>.</w:t>
      </w:r>
      <w:r>
        <w:rPr>
          <w:rFonts w:asciiTheme="minorHAnsi" w:eastAsia="Times New Roman" w:hAnsiTheme="minorHAnsi" w:cstheme="minorHAnsi"/>
          <w:color w:val="000000" w:themeColor="text1"/>
          <w:lang w:eastAsia="en-AU"/>
        </w:rPr>
        <w:t xml:space="preserve"> </w:t>
      </w:r>
      <w:r w:rsidRPr="002F215D">
        <w:rPr>
          <w:rFonts w:asciiTheme="minorHAnsi" w:eastAsia="Times New Roman" w:hAnsiTheme="minorHAnsi" w:cstheme="minorHAnsi"/>
          <w:color w:val="000000" w:themeColor="text1"/>
          <w:lang w:eastAsia="en-AU"/>
        </w:rPr>
        <w:t>Frank Sinatra, performing at nearby Festival Hall, was a guest, as were Ava Gardner, Fred Astaire, Anthony Perkins and others during the filming of </w:t>
      </w:r>
      <w:r>
        <w:rPr>
          <w:rFonts w:asciiTheme="minorHAnsi" w:eastAsia="Times New Roman" w:hAnsiTheme="minorHAnsi" w:cstheme="minorHAnsi"/>
          <w:i/>
          <w:iCs/>
          <w:color w:val="000000" w:themeColor="text1"/>
          <w:lang w:eastAsia="en-AU"/>
        </w:rPr>
        <w:t>On the B</w:t>
      </w:r>
      <w:r w:rsidRPr="00D164A3">
        <w:rPr>
          <w:rFonts w:asciiTheme="minorHAnsi" w:eastAsia="Times New Roman" w:hAnsiTheme="minorHAnsi" w:cstheme="minorHAnsi"/>
          <w:i/>
          <w:iCs/>
          <w:color w:val="000000" w:themeColor="text1"/>
          <w:lang w:eastAsia="en-AU"/>
        </w:rPr>
        <w:t>each</w:t>
      </w:r>
      <w:r w:rsidRPr="002F215D">
        <w:rPr>
          <w:rFonts w:asciiTheme="minorHAnsi" w:eastAsia="Times New Roman" w:hAnsiTheme="minorHAnsi" w:cstheme="minorHAnsi"/>
          <w:color w:val="000000" w:themeColor="text1"/>
          <w:lang w:eastAsia="en-AU"/>
        </w:rPr>
        <w:t>.</w:t>
      </w:r>
    </w:p>
    <w:p w14:paraId="6171A8A1" w14:textId="77777777" w:rsidR="00705A54" w:rsidRPr="002F215D" w:rsidRDefault="00705A54" w:rsidP="00705A54">
      <w:pPr>
        <w:shd w:val="clear" w:color="auto" w:fill="FFFFFF"/>
        <w:spacing w:line="360" w:lineRule="auto"/>
        <w:jc w:val="both"/>
        <w:rPr>
          <w:rFonts w:asciiTheme="minorHAnsi" w:eastAsia="Times New Roman" w:hAnsiTheme="minorHAnsi" w:cstheme="minorHAnsi"/>
          <w:color w:val="000000" w:themeColor="text1"/>
          <w:lang w:eastAsia="en-AU"/>
        </w:rPr>
      </w:pPr>
    </w:p>
    <w:p w14:paraId="605F0668" w14:textId="77777777" w:rsidR="00705A54" w:rsidRPr="002F215D" w:rsidRDefault="00705A54" w:rsidP="00705A54">
      <w:pPr>
        <w:spacing w:line="360" w:lineRule="auto"/>
        <w:jc w:val="both"/>
        <w:rPr>
          <w:rFonts w:asciiTheme="minorHAnsi" w:hAnsiTheme="minorHAnsi" w:cstheme="minorHAnsi"/>
        </w:rPr>
      </w:pPr>
      <w:r w:rsidRPr="00D164A3">
        <w:rPr>
          <w:rFonts w:asciiTheme="minorHAnsi" w:eastAsia="Times New Roman" w:hAnsiTheme="minorHAnsi" w:cstheme="minorHAnsi"/>
          <w:color w:val="000000" w:themeColor="text1"/>
          <w:lang w:eastAsia="en-AU"/>
        </w:rPr>
        <w:t xml:space="preserve">The </w:t>
      </w:r>
      <w:r w:rsidRPr="002F215D">
        <w:rPr>
          <w:rFonts w:asciiTheme="minorHAnsi" w:eastAsia="Times New Roman" w:hAnsiTheme="minorHAnsi" w:cstheme="minorHAnsi"/>
          <w:color w:val="000000" w:themeColor="text1"/>
          <w:lang w:eastAsia="en-AU"/>
        </w:rPr>
        <w:t>Victorian Government</w:t>
      </w:r>
      <w:r w:rsidRPr="00D164A3">
        <w:rPr>
          <w:rFonts w:asciiTheme="minorHAnsi" w:eastAsia="Times New Roman" w:hAnsiTheme="minorHAnsi" w:cstheme="minorHAnsi"/>
          <w:color w:val="000000" w:themeColor="text1"/>
          <w:lang w:eastAsia="en-AU"/>
        </w:rPr>
        <w:t xml:space="preserve"> bought the hotel in </w:t>
      </w:r>
      <w:r w:rsidRPr="002F215D">
        <w:rPr>
          <w:rFonts w:asciiTheme="minorHAnsi" w:eastAsia="Times New Roman" w:hAnsiTheme="minorHAnsi" w:cstheme="minorHAnsi"/>
          <w:color w:val="000000" w:themeColor="text1"/>
          <w:lang w:eastAsia="en-AU"/>
        </w:rPr>
        <w:t>1974</w:t>
      </w:r>
      <w:r w:rsidRPr="00D164A3">
        <w:rPr>
          <w:rFonts w:asciiTheme="minorHAnsi" w:eastAsia="Times New Roman" w:hAnsiTheme="minorHAnsi" w:cstheme="minorHAnsi"/>
          <w:color w:val="000000" w:themeColor="text1"/>
          <w:lang w:eastAsia="en-AU"/>
        </w:rPr>
        <w:t xml:space="preserve"> and turned it into</w:t>
      </w:r>
      <w:r w:rsidRPr="002F215D">
        <w:rPr>
          <w:rFonts w:asciiTheme="minorHAnsi" w:eastAsia="Times New Roman" w:hAnsiTheme="minorHAnsi" w:cstheme="minorHAnsi"/>
          <w:color w:val="000000" w:themeColor="text1"/>
          <w:lang w:eastAsia="en-AU"/>
        </w:rPr>
        <w:t xml:space="preserve"> the Police Cadet Training Academy</w:t>
      </w:r>
      <w:r w:rsidRPr="00D164A3">
        <w:rPr>
          <w:rFonts w:asciiTheme="minorHAnsi" w:eastAsia="Times New Roman" w:hAnsiTheme="minorHAnsi" w:cstheme="minorHAnsi"/>
          <w:color w:val="000000" w:themeColor="text1"/>
          <w:lang w:eastAsia="en-AU"/>
        </w:rPr>
        <w:t xml:space="preserve">. In </w:t>
      </w:r>
      <w:r w:rsidRPr="002F215D">
        <w:rPr>
          <w:rFonts w:asciiTheme="minorHAnsi" w:eastAsia="Times New Roman" w:hAnsiTheme="minorHAnsi" w:cstheme="minorHAnsi"/>
          <w:color w:val="000000" w:themeColor="text1"/>
          <w:lang w:eastAsia="en-AU"/>
        </w:rPr>
        <w:t>1987</w:t>
      </w:r>
      <w:r w:rsidRPr="00D164A3">
        <w:rPr>
          <w:rFonts w:asciiTheme="minorHAnsi" w:eastAsia="Times New Roman" w:hAnsiTheme="minorHAnsi" w:cstheme="minorHAnsi"/>
          <w:color w:val="000000" w:themeColor="text1"/>
          <w:lang w:eastAsia="en-AU"/>
        </w:rPr>
        <w:t xml:space="preserve"> </w:t>
      </w:r>
      <w:r w:rsidRPr="002F215D">
        <w:rPr>
          <w:rFonts w:asciiTheme="minorHAnsi" w:eastAsia="Times New Roman" w:hAnsiTheme="minorHAnsi" w:cstheme="minorHAnsi"/>
          <w:color w:val="000000" w:themeColor="text1"/>
          <w:lang w:eastAsia="en-AU"/>
        </w:rPr>
        <w:t>the Nauruan-owned company Spencer Investments</w:t>
      </w:r>
      <w:r w:rsidRPr="00D164A3">
        <w:rPr>
          <w:rFonts w:asciiTheme="minorHAnsi" w:eastAsia="Times New Roman" w:hAnsiTheme="minorHAnsi" w:cstheme="minorHAnsi"/>
          <w:color w:val="000000" w:themeColor="text1"/>
          <w:lang w:eastAsia="en-AU"/>
        </w:rPr>
        <w:t xml:space="preserve"> bought it </w:t>
      </w:r>
      <w:r w:rsidRPr="00D164A3">
        <w:rPr>
          <w:rFonts w:asciiTheme="minorHAnsi" w:hAnsiTheme="minorHAnsi" w:cstheme="minorHAnsi"/>
        </w:rPr>
        <w:t xml:space="preserve">and spent $46 million restoring the Savoy Park Plaza Hotel to its former glory, reopening it in </w:t>
      </w:r>
      <w:r w:rsidRPr="002F215D">
        <w:rPr>
          <w:rFonts w:asciiTheme="minorHAnsi" w:hAnsiTheme="minorHAnsi" w:cstheme="minorHAnsi"/>
        </w:rPr>
        <w:t>May 1991.</w:t>
      </w:r>
      <w:r w:rsidRPr="00D164A3">
        <w:rPr>
          <w:rFonts w:asciiTheme="minorHAnsi" w:hAnsiTheme="minorHAnsi" w:cstheme="minorHAnsi"/>
        </w:rPr>
        <w:t xml:space="preserve"> In 2004</w:t>
      </w:r>
      <w:r>
        <w:rPr>
          <w:rFonts w:asciiTheme="minorHAnsi" w:hAnsiTheme="minorHAnsi" w:cstheme="minorHAnsi"/>
        </w:rPr>
        <w:t>,</w:t>
      </w:r>
      <w:r>
        <w:rPr>
          <w:rFonts w:asciiTheme="minorHAnsi" w:hAnsiTheme="minorHAnsi" w:cstheme="minorHAnsi"/>
        </w:rPr>
        <w:br/>
        <w:t>TOGA</w:t>
      </w:r>
      <w:r w:rsidRPr="00D164A3">
        <w:rPr>
          <w:rFonts w:asciiTheme="minorHAnsi" w:hAnsiTheme="minorHAnsi" w:cstheme="minorHAnsi"/>
        </w:rPr>
        <w:t xml:space="preserve"> Hospitality opened it as Vibe Savoy Hotel Melbourne. </w:t>
      </w:r>
      <w:r>
        <w:rPr>
          <w:rFonts w:asciiTheme="minorHAnsi" w:hAnsiTheme="minorHAnsi" w:cstheme="minorHAnsi"/>
        </w:rPr>
        <w:t xml:space="preserve">It continues to be operated by TFE Hotels. </w:t>
      </w:r>
    </w:p>
    <w:p w14:paraId="3885B42D" w14:textId="77777777" w:rsidR="00705A54" w:rsidRPr="00137787" w:rsidRDefault="00705A54" w:rsidP="00705A54">
      <w:pPr>
        <w:shd w:val="clear" w:color="auto" w:fill="FFFFFF"/>
        <w:spacing w:before="100" w:beforeAutospacing="1" w:after="240" w:line="420" w:lineRule="atLeast"/>
        <w:jc w:val="both"/>
        <w:rPr>
          <w:rFonts w:asciiTheme="minorHAnsi" w:eastAsia="Times New Roman" w:hAnsiTheme="minorHAnsi" w:cs="Arial"/>
          <w:b/>
          <w:bCs/>
          <w:color w:val="000000" w:themeColor="text1"/>
        </w:rPr>
      </w:pPr>
      <w:r w:rsidRPr="00137787">
        <w:rPr>
          <w:rFonts w:asciiTheme="minorHAnsi" w:eastAsia="Times New Roman" w:hAnsiTheme="minorHAnsi" w:cs="Arial"/>
          <w:b/>
          <w:bCs/>
          <w:color w:val="000000" w:themeColor="text1"/>
        </w:rPr>
        <w:t>ABOUT TFE HOTELS COLLECTION</w:t>
      </w:r>
    </w:p>
    <w:p w14:paraId="7C5DE781" w14:textId="77777777" w:rsidR="00705A54" w:rsidRPr="00137787" w:rsidRDefault="00705A54" w:rsidP="00705A54">
      <w:pPr>
        <w:jc w:val="both"/>
        <w:rPr>
          <w:color w:val="000000" w:themeColor="text1"/>
          <w:sz w:val="20"/>
          <w:szCs w:val="20"/>
        </w:rPr>
      </w:pPr>
      <w:r w:rsidRPr="00137787">
        <w:rPr>
          <w:color w:val="000000" w:themeColor="text1"/>
          <w:sz w:val="20"/>
          <w:szCs w:val="20"/>
        </w:rPr>
        <w:t>TFE Hotels Collection is a portfolio of unique and beautiful discovery hotels with a sense of</w:t>
      </w:r>
      <w:r>
        <w:rPr>
          <w:color w:val="000000" w:themeColor="text1"/>
          <w:sz w:val="20"/>
          <w:szCs w:val="20"/>
        </w:rPr>
        <w:t xml:space="preserve"> story,</w:t>
      </w:r>
      <w:r w:rsidRPr="00137787">
        <w:rPr>
          <w:color w:val="000000" w:themeColor="text1"/>
          <w:sz w:val="20"/>
          <w:szCs w:val="20"/>
        </w:rPr>
        <w:t xml:space="preserve"> place and purpose. These are hotels hall marked by authenticity and provenance, captivating in their individual character and charm.</w:t>
      </w:r>
      <w:r>
        <w:rPr>
          <w:color w:val="000000" w:themeColor="text1"/>
          <w:sz w:val="20"/>
          <w:szCs w:val="20"/>
        </w:rPr>
        <w:t xml:space="preserve"> </w:t>
      </w:r>
      <w:r w:rsidRPr="00137787">
        <w:rPr>
          <w:color w:val="000000" w:themeColor="text1"/>
          <w:sz w:val="20"/>
          <w:szCs w:val="20"/>
        </w:rPr>
        <w:t>Engaging teams deliver signature dining offerings, promisin</w:t>
      </w:r>
      <w:r>
        <w:rPr>
          <w:color w:val="000000" w:themeColor="text1"/>
          <w:sz w:val="20"/>
          <w:szCs w:val="20"/>
        </w:rPr>
        <w:t xml:space="preserve">g memorable </w:t>
      </w:r>
      <w:r w:rsidRPr="00137787">
        <w:rPr>
          <w:color w:val="000000" w:themeColor="text1"/>
          <w:sz w:val="20"/>
          <w:szCs w:val="20"/>
        </w:rPr>
        <w:t xml:space="preserve">experiences. With TFE Hotels Collection, from the moment you step inside, you will be captivated by the place’s charm and inspired by its stories. Each hotel lives and breathes its location, offering experiences tailored to the guest, allowing them to immerse themselves in the destination. They offer stylish restaurants and sophisticated cocktail lounges, well-equipped gyms, attentive concierges and spacious guest rooms.  </w:t>
      </w:r>
    </w:p>
    <w:p w14:paraId="398732CE" w14:textId="77777777" w:rsidR="00705A54" w:rsidRDefault="002E7C0A" w:rsidP="00705A54">
      <w:pPr>
        <w:jc w:val="both"/>
      </w:pPr>
      <w:hyperlink r:id="rId8" w:history="1">
        <w:r w:rsidR="00705A54" w:rsidRPr="00AC14F1">
          <w:rPr>
            <w:rStyle w:val="Hyperlink"/>
          </w:rPr>
          <w:t>Tfehotels.com</w:t>
        </w:r>
      </w:hyperlink>
      <w:r w:rsidR="00705A54">
        <w:t xml:space="preserve"> </w:t>
      </w:r>
    </w:p>
    <w:p w14:paraId="12B4D4E4" w14:textId="77777777" w:rsidR="00705A54" w:rsidRPr="00C77CA7" w:rsidRDefault="00705A54" w:rsidP="00705A54">
      <w:pPr>
        <w:spacing w:after="240"/>
        <w:jc w:val="center"/>
        <w:rPr>
          <w:b/>
        </w:rPr>
      </w:pPr>
      <w:r w:rsidRPr="00C77CA7">
        <w:rPr>
          <w:b/>
        </w:rPr>
        <w:t>***</w:t>
      </w:r>
    </w:p>
    <w:p w14:paraId="3E57F051" w14:textId="77777777" w:rsidR="00705A54" w:rsidRDefault="00705A54" w:rsidP="00705A54">
      <w:pPr>
        <w:jc w:val="both"/>
        <w:rPr>
          <w:b/>
        </w:rPr>
      </w:pPr>
    </w:p>
    <w:p w14:paraId="4EAB23D3" w14:textId="77777777" w:rsidR="00705A54" w:rsidRDefault="00705A54" w:rsidP="00705A54">
      <w:pPr>
        <w:jc w:val="both"/>
        <w:rPr>
          <w:b/>
        </w:rPr>
      </w:pPr>
    </w:p>
    <w:p w14:paraId="168A2BAC" w14:textId="77777777" w:rsidR="00705A54" w:rsidRDefault="00705A54" w:rsidP="00705A54">
      <w:pPr>
        <w:jc w:val="both"/>
        <w:rPr>
          <w:b/>
        </w:rPr>
      </w:pPr>
    </w:p>
    <w:p w14:paraId="4DBA2D0A" w14:textId="665153C4" w:rsidR="00705A54" w:rsidRPr="00C77CA7" w:rsidRDefault="00E87F5B" w:rsidP="00705A54">
      <w:pPr>
        <w:jc w:val="both"/>
        <w:rPr>
          <w:b/>
        </w:rPr>
      </w:pPr>
      <w:r>
        <w:rPr>
          <w:b/>
        </w:rPr>
        <w:t>MEDIA ENQUIRIES &amp; REQUESTS:</w:t>
      </w:r>
    </w:p>
    <w:p w14:paraId="7A5EC460" w14:textId="77777777" w:rsidR="00705A54" w:rsidRPr="00C77CA7" w:rsidRDefault="00705A54" w:rsidP="00705A54">
      <w:pPr>
        <w:jc w:val="both"/>
        <w:rPr>
          <w:b/>
        </w:rPr>
      </w:pPr>
    </w:p>
    <w:p w14:paraId="20A09EB9" w14:textId="77777777" w:rsidR="00705A54" w:rsidRPr="00C77CA7" w:rsidRDefault="00705A54" w:rsidP="00705A54">
      <w:pPr>
        <w:jc w:val="both"/>
        <w:rPr>
          <w:b/>
        </w:rPr>
      </w:pPr>
      <w:r>
        <w:rPr>
          <w:b/>
        </w:rPr>
        <w:t xml:space="preserve">FRANK PR </w:t>
      </w:r>
      <w:r w:rsidRPr="00C77CA7">
        <w:rPr>
          <w:b/>
        </w:rPr>
        <w:t xml:space="preserve"> </w:t>
      </w:r>
    </w:p>
    <w:p w14:paraId="4CF5DED2" w14:textId="77777777" w:rsidR="00705A54" w:rsidRPr="00C77CA7" w:rsidRDefault="002E7C0A" w:rsidP="00705A54">
      <w:pPr>
        <w:jc w:val="both"/>
      </w:pPr>
      <w:hyperlink r:id="rId9" w:history="1">
        <w:r w:rsidR="00705A54" w:rsidRPr="00C77CA7">
          <w:rPr>
            <w:rStyle w:val="Hyperlink"/>
          </w:rPr>
          <w:t>tfehotels@frankpr.com.au</w:t>
        </w:r>
      </w:hyperlink>
      <w:r w:rsidR="00705A54" w:rsidRPr="00C77CA7">
        <w:t xml:space="preserve"> </w:t>
      </w:r>
    </w:p>
    <w:p w14:paraId="0F72004C" w14:textId="77777777" w:rsidR="00705A54" w:rsidRPr="00C77CA7" w:rsidRDefault="00705A54" w:rsidP="00705A54">
      <w:pPr>
        <w:jc w:val="both"/>
      </w:pPr>
      <w:r w:rsidRPr="00C77CA7">
        <w:t>(02) 8202 0555</w:t>
      </w:r>
    </w:p>
    <w:p w14:paraId="23822D91" w14:textId="77777777" w:rsidR="00705A54" w:rsidRPr="00C77CA7" w:rsidRDefault="00705A54" w:rsidP="00705A54">
      <w:pPr>
        <w:jc w:val="both"/>
      </w:pPr>
    </w:p>
    <w:p w14:paraId="190857BC" w14:textId="77777777" w:rsidR="00705A54" w:rsidRPr="0093167D" w:rsidRDefault="00705A54" w:rsidP="00705A54">
      <w:pPr>
        <w:shd w:val="clear" w:color="auto" w:fill="FFFFFF"/>
        <w:spacing w:before="100" w:beforeAutospacing="1" w:after="240"/>
        <w:jc w:val="both"/>
      </w:pPr>
    </w:p>
    <w:p w14:paraId="50CE60C5" w14:textId="26815725" w:rsidR="00392B82" w:rsidRPr="00F73A5E" w:rsidRDefault="00D96270" w:rsidP="00D96270">
      <w:pPr>
        <w:jc w:val="both"/>
        <w:rPr>
          <w:sz w:val="20"/>
          <w:szCs w:val="20"/>
        </w:rPr>
      </w:pPr>
      <w:r w:rsidRPr="00F73A5E">
        <w:rPr>
          <w:sz w:val="20"/>
          <w:szCs w:val="20"/>
        </w:rPr>
        <w:lastRenderedPageBreak/>
        <w:t xml:space="preserve"> </w:t>
      </w:r>
    </w:p>
    <w:sectPr w:rsidR="00392B82" w:rsidRPr="00F73A5E" w:rsidSect="00C1424C">
      <w:headerReference w:type="even" r:id="rId10"/>
      <w:headerReference w:type="default" r:id="rId11"/>
      <w:footerReference w:type="even" r:id="rId12"/>
      <w:footerReference w:type="default" r:id="rId13"/>
      <w:headerReference w:type="first" r:id="rId14"/>
      <w:footerReference w:type="first" r:id="rId15"/>
      <w:pgSz w:w="11906" w:h="16838"/>
      <w:pgMar w:top="2693" w:right="1276"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9B896" w14:textId="77777777" w:rsidR="002E7C0A" w:rsidRDefault="002E7C0A" w:rsidP="002F76B0">
      <w:r>
        <w:separator/>
      </w:r>
    </w:p>
  </w:endnote>
  <w:endnote w:type="continuationSeparator" w:id="0">
    <w:p w14:paraId="309142FF" w14:textId="77777777" w:rsidR="002E7C0A" w:rsidRDefault="002E7C0A"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BD501" w14:textId="77777777" w:rsidR="002E7C0A" w:rsidRDefault="002E7C0A" w:rsidP="002F76B0">
      <w:r>
        <w:separator/>
      </w:r>
    </w:p>
  </w:footnote>
  <w:footnote w:type="continuationSeparator" w:id="0">
    <w:p w14:paraId="7956B662" w14:textId="77777777" w:rsidR="002E7C0A" w:rsidRDefault="002E7C0A"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3"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3"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4"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0"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2"/>
  </w:num>
  <w:num w:numId="2">
    <w:abstractNumId w:val="20"/>
  </w:num>
  <w:num w:numId="3">
    <w:abstractNumId w:val="26"/>
  </w:num>
  <w:num w:numId="4">
    <w:abstractNumId w:val="25"/>
  </w:num>
  <w:num w:numId="5">
    <w:abstractNumId w:val="18"/>
  </w:num>
  <w:num w:numId="6">
    <w:abstractNumId w:val="5"/>
  </w:num>
  <w:num w:numId="7">
    <w:abstractNumId w:val="6"/>
  </w:num>
  <w:num w:numId="8">
    <w:abstractNumId w:val="21"/>
  </w:num>
  <w:num w:numId="9">
    <w:abstractNumId w:val="31"/>
  </w:num>
  <w:num w:numId="10">
    <w:abstractNumId w:val="13"/>
  </w:num>
  <w:num w:numId="11">
    <w:abstractNumId w:val="22"/>
  </w:num>
  <w:num w:numId="12">
    <w:abstractNumId w:val="27"/>
  </w:num>
  <w:num w:numId="13">
    <w:abstractNumId w:val="19"/>
  </w:num>
  <w:num w:numId="14">
    <w:abstractNumId w:val="1"/>
  </w:num>
  <w:num w:numId="15">
    <w:abstractNumId w:val="24"/>
  </w:num>
  <w:num w:numId="16">
    <w:abstractNumId w:val="17"/>
  </w:num>
  <w:num w:numId="17">
    <w:abstractNumId w:val="14"/>
  </w:num>
  <w:num w:numId="18">
    <w:abstractNumId w:val="10"/>
  </w:num>
  <w:num w:numId="19">
    <w:abstractNumId w:val="28"/>
  </w:num>
  <w:num w:numId="20">
    <w:abstractNumId w:val="9"/>
  </w:num>
  <w:num w:numId="21">
    <w:abstractNumId w:val="11"/>
  </w:num>
  <w:num w:numId="22">
    <w:abstractNumId w:val="30"/>
  </w:num>
  <w:num w:numId="23">
    <w:abstractNumId w:val="16"/>
  </w:num>
  <w:num w:numId="24">
    <w:abstractNumId w:val="7"/>
  </w:num>
  <w:num w:numId="25">
    <w:abstractNumId w:val="8"/>
  </w:num>
  <w:num w:numId="26">
    <w:abstractNumId w:val="15"/>
  </w:num>
  <w:num w:numId="27">
    <w:abstractNumId w:val="0"/>
  </w:num>
  <w:num w:numId="28">
    <w:abstractNumId w:val="29"/>
  </w:num>
  <w:num w:numId="29">
    <w:abstractNumId w:val="23"/>
  </w:num>
  <w:num w:numId="30">
    <w:abstractNumId w:val="2"/>
  </w:num>
  <w:num w:numId="31">
    <w:abstractNumId w:val="4"/>
  </w:num>
  <w:num w:numId="32">
    <w:abstractNumId w:val="3"/>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253B"/>
    <w:rsid w:val="00012C7B"/>
    <w:rsid w:val="00014E06"/>
    <w:rsid w:val="00017F2E"/>
    <w:rsid w:val="00022B4C"/>
    <w:rsid w:val="00025F4A"/>
    <w:rsid w:val="000265E2"/>
    <w:rsid w:val="00033042"/>
    <w:rsid w:val="00035EC7"/>
    <w:rsid w:val="00046F7B"/>
    <w:rsid w:val="0004721A"/>
    <w:rsid w:val="00054E7C"/>
    <w:rsid w:val="00056C12"/>
    <w:rsid w:val="0006167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7A73"/>
    <w:rsid w:val="000A5FE7"/>
    <w:rsid w:val="000B0C6E"/>
    <w:rsid w:val="000B4FA7"/>
    <w:rsid w:val="000B7536"/>
    <w:rsid w:val="000C2BD8"/>
    <w:rsid w:val="000C49E1"/>
    <w:rsid w:val="000C666B"/>
    <w:rsid w:val="000C7E0D"/>
    <w:rsid w:val="000C7F55"/>
    <w:rsid w:val="000D0460"/>
    <w:rsid w:val="000D274F"/>
    <w:rsid w:val="000D38CF"/>
    <w:rsid w:val="000D4598"/>
    <w:rsid w:val="000D45BE"/>
    <w:rsid w:val="000D4E49"/>
    <w:rsid w:val="000D6254"/>
    <w:rsid w:val="000D64E2"/>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307A0"/>
    <w:rsid w:val="00134CCF"/>
    <w:rsid w:val="00136F62"/>
    <w:rsid w:val="0013751F"/>
    <w:rsid w:val="00140D63"/>
    <w:rsid w:val="001414C2"/>
    <w:rsid w:val="001446D0"/>
    <w:rsid w:val="001519F8"/>
    <w:rsid w:val="00157A68"/>
    <w:rsid w:val="00166179"/>
    <w:rsid w:val="001673BE"/>
    <w:rsid w:val="0017021C"/>
    <w:rsid w:val="001740AB"/>
    <w:rsid w:val="001758FA"/>
    <w:rsid w:val="00177245"/>
    <w:rsid w:val="001809D7"/>
    <w:rsid w:val="00180C32"/>
    <w:rsid w:val="00186FC5"/>
    <w:rsid w:val="00196A32"/>
    <w:rsid w:val="00196D84"/>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E105D"/>
    <w:rsid w:val="001E1915"/>
    <w:rsid w:val="001E4890"/>
    <w:rsid w:val="001E553F"/>
    <w:rsid w:val="001F2312"/>
    <w:rsid w:val="001F37E9"/>
    <w:rsid w:val="001F56E2"/>
    <w:rsid w:val="00201B8A"/>
    <w:rsid w:val="00205D90"/>
    <w:rsid w:val="00207729"/>
    <w:rsid w:val="00215601"/>
    <w:rsid w:val="0022090E"/>
    <w:rsid w:val="002211BF"/>
    <w:rsid w:val="00231836"/>
    <w:rsid w:val="0023213F"/>
    <w:rsid w:val="00233BC9"/>
    <w:rsid w:val="0023735F"/>
    <w:rsid w:val="00241CDD"/>
    <w:rsid w:val="00246B31"/>
    <w:rsid w:val="002511A9"/>
    <w:rsid w:val="002516B8"/>
    <w:rsid w:val="00262328"/>
    <w:rsid w:val="00262D27"/>
    <w:rsid w:val="00265AE7"/>
    <w:rsid w:val="002665ED"/>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77D8"/>
    <w:rsid w:val="002B102C"/>
    <w:rsid w:val="002B2433"/>
    <w:rsid w:val="002B51D0"/>
    <w:rsid w:val="002C453B"/>
    <w:rsid w:val="002C6907"/>
    <w:rsid w:val="002D2D53"/>
    <w:rsid w:val="002D3DE0"/>
    <w:rsid w:val="002D3E9D"/>
    <w:rsid w:val="002D430E"/>
    <w:rsid w:val="002E2C24"/>
    <w:rsid w:val="002E4AE7"/>
    <w:rsid w:val="002E4DCF"/>
    <w:rsid w:val="002E50B1"/>
    <w:rsid w:val="002E55BA"/>
    <w:rsid w:val="002E6497"/>
    <w:rsid w:val="002E6C03"/>
    <w:rsid w:val="002E7C0A"/>
    <w:rsid w:val="002F21E7"/>
    <w:rsid w:val="002F2ACC"/>
    <w:rsid w:val="002F3086"/>
    <w:rsid w:val="002F7118"/>
    <w:rsid w:val="002F76B0"/>
    <w:rsid w:val="00305F0E"/>
    <w:rsid w:val="00306A75"/>
    <w:rsid w:val="0030765F"/>
    <w:rsid w:val="003077B6"/>
    <w:rsid w:val="00310CFE"/>
    <w:rsid w:val="00312610"/>
    <w:rsid w:val="00314C26"/>
    <w:rsid w:val="00315C77"/>
    <w:rsid w:val="00323D05"/>
    <w:rsid w:val="00325AEE"/>
    <w:rsid w:val="003316C0"/>
    <w:rsid w:val="00332ACC"/>
    <w:rsid w:val="0033393F"/>
    <w:rsid w:val="0033515E"/>
    <w:rsid w:val="00344736"/>
    <w:rsid w:val="00346155"/>
    <w:rsid w:val="0035083E"/>
    <w:rsid w:val="00350894"/>
    <w:rsid w:val="00356DC0"/>
    <w:rsid w:val="00357124"/>
    <w:rsid w:val="00362B24"/>
    <w:rsid w:val="00364760"/>
    <w:rsid w:val="003673AA"/>
    <w:rsid w:val="00371206"/>
    <w:rsid w:val="00372932"/>
    <w:rsid w:val="00375A66"/>
    <w:rsid w:val="00377092"/>
    <w:rsid w:val="003818AC"/>
    <w:rsid w:val="00386A3C"/>
    <w:rsid w:val="0038751D"/>
    <w:rsid w:val="00392B82"/>
    <w:rsid w:val="00394606"/>
    <w:rsid w:val="003977C9"/>
    <w:rsid w:val="003A06DC"/>
    <w:rsid w:val="003A4996"/>
    <w:rsid w:val="003A5860"/>
    <w:rsid w:val="003B0E30"/>
    <w:rsid w:val="003B2EB7"/>
    <w:rsid w:val="003B30D5"/>
    <w:rsid w:val="003C138C"/>
    <w:rsid w:val="003C2B81"/>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1E7A"/>
    <w:rsid w:val="004456BA"/>
    <w:rsid w:val="00447324"/>
    <w:rsid w:val="0045780F"/>
    <w:rsid w:val="00463678"/>
    <w:rsid w:val="0047646E"/>
    <w:rsid w:val="00481DBD"/>
    <w:rsid w:val="00482AC0"/>
    <w:rsid w:val="004919DF"/>
    <w:rsid w:val="004A24DA"/>
    <w:rsid w:val="004A2D05"/>
    <w:rsid w:val="004A45E5"/>
    <w:rsid w:val="004B05AE"/>
    <w:rsid w:val="004B2289"/>
    <w:rsid w:val="004C5B0F"/>
    <w:rsid w:val="004D066C"/>
    <w:rsid w:val="004D4FFF"/>
    <w:rsid w:val="004E27F8"/>
    <w:rsid w:val="004E33AE"/>
    <w:rsid w:val="004E5CA3"/>
    <w:rsid w:val="004E78B6"/>
    <w:rsid w:val="004F0D00"/>
    <w:rsid w:val="004F38A8"/>
    <w:rsid w:val="004F4566"/>
    <w:rsid w:val="004F4B44"/>
    <w:rsid w:val="00500C6E"/>
    <w:rsid w:val="00511894"/>
    <w:rsid w:val="0051415D"/>
    <w:rsid w:val="0054034E"/>
    <w:rsid w:val="0054141F"/>
    <w:rsid w:val="00541B46"/>
    <w:rsid w:val="00544C8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5470"/>
    <w:rsid w:val="00596EA2"/>
    <w:rsid w:val="005A137F"/>
    <w:rsid w:val="005A6D34"/>
    <w:rsid w:val="005B0868"/>
    <w:rsid w:val="005B115E"/>
    <w:rsid w:val="005B1B26"/>
    <w:rsid w:val="005B3742"/>
    <w:rsid w:val="005B5665"/>
    <w:rsid w:val="005C51FF"/>
    <w:rsid w:val="005D30E1"/>
    <w:rsid w:val="005D37DF"/>
    <w:rsid w:val="005D390E"/>
    <w:rsid w:val="005D428E"/>
    <w:rsid w:val="005D4E76"/>
    <w:rsid w:val="005D6AC7"/>
    <w:rsid w:val="005E3003"/>
    <w:rsid w:val="005E3E21"/>
    <w:rsid w:val="005E69BC"/>
    <w:rsid w:val="005E7BC7"/>
    <w:rsid w:val="005E7C83"/>
    <w:rsid w:val="005F1DAD"/>
    <w:rsid w:val="00600068"/>
    <w:rsid w:val="0060510B"/>
    <w:rsid w:val="0060690E"/>
    <w:rsid w:val="006175D9"/>
    <w:rsid w:val="00620E35"/>
    <w:rsid w:val="00623750"/>
    <w:rsid w:val="00624339"/>
    <w:rsid w:val="006270F4"/>
    <w:rsid w:val="006346F1"/>
    <w:rsid w:val="006348B2"/>
    <w:rsid w:val="00641F7C"/>
    <w:rsid w:val="00642198"/>
    <w:rsid w:val="0064269F"/>
    <w:rsid w:val="00644A48"/>
    <w:rsid w:val="0065360C"/>
    <w:rsid w:val="006572E9"/>
    <w:rsid w:val="0066307B"/>
    <w:rsid w:val="00663080"/>
    <w:rsid w:val="0066665A"/>
    <w:rsid w:val="00672C1A"/>
    <w:rsid w:val="006732BB"/>
    <w:rsid w:val="0068090D"/>
    <w:rsid w:val="00680B8F"/>
    <w:rsid w:val="00681C4C"/>
    <w:rsid w:val="00682D2F"/>
    <w:rsid w:val="006923D9"/>
    <w:rsid w:val="006A16E8"/>
    <w:rsid w:val="006A5D3F"/>
    <w:rsid w:val="006B03D6"/>
    <w:rsid w:val="006B36C3"/>
    <w:rsid w:val="006B5189"/>
    <w:rsid w:val="006C0862"/>
    <w:rsid w:val="006C11E5"/>
    <w:rsid w:val="006C4D3D"/>
    <w:rsid w:val="006D666D"/>
    <w:rsid w:val="006D7999"/>
    <w:rsid w:val="006F26FF"/>
    <w:rsid w:val="006F6BBE"/>
    <w:rsid w:val="006F7AE2"/>
    <w:rsid w:val="00700A72"/>
    <w:rsid w:val="0070267C"/>
    <w:rsid w:val="00703F0B"/>
    <w:rsid w:val="0070585C"/>
    <w:rsid w:val="00705A54"/>
    <w:rsid w:val="007070CE"/>
    <w:rsid w:val="007101D8"/>
    <w:rsid w:val="007105B4"/>
    <w:rsid w:val="0072549E"/>
    <w:rsid w:val="00730B89"/>
    <w:rsid w:val="0073108F"/>
    <w:rsid w:val="00733D77"/>
    <w:rsid w:val="00737094"/>
    <w:rsid w:val="007407DC"/>
    <w:rsid w:val="007415D4"/>
    <w:rsid w:val="007416C8"/>
    <w:rsid w:val="0074583D"/>
    <w:rsid w:val="007507E3"/>
    <w:rsid w:val="00755320"/>
    <w:rsid w:val="007613D8"/>
    <w:rsid w:val="00761C10"/>
    <w:rsid w:val="00762EA7"/>
    <w:rsid w:val="007657E8"/>
    <w:rsid w:val="007662E9"/>
    <w:rsid w:val="007669CB"/>
    <w:rsid w:val="007701B1"/>
    <w:rsid w:val="00772D64"/>
    <w:rsid w:val="00774CB4"/>
    <w:rsid w:val="00774CC5"/>
    <w:rsid w:val="00775257"/>
    <w:rsid w:val="00777A48"/>
    <w:rsid w:val="00780FDC"/>
    <w:rsid w:val="00782DD4"/>
    <w:rsid w:val="00791B43"/>
    <w:rsid w:val="00791B9D"/>
    <w:rsid w:val="00791E51"/>
    <w:rsid w:val="00791F4B"/>
    <w:rsid w:val="00795990"/>
    <w:rsid w:val="007A2836"/>
    <w:rsid w:val="007A4DC2"/>
    <w:rsid w:val="007A6C39"/>
    <w:rsid w:val="007B242E"/>
    <w:rsid w:val="007B3D24"/>
    <w:rsid w:val="007B637F"/>
    <w:rsid w:val="007B787B"/>
    <w:rsid w:val="007C026E"/>
    <w:rsid w:val="007C14E4"/>
    <w:rsid w:val="007C3FE6"/>
    <w:rsid w:val="007C4D1D"/>
    <w:rsid w:val="007C66EB"/>
    <w:rsid w:val="007E38E0"/>
    <w:rsid w:val="007E621A"/>
    <w:rsid w:val="007E6973"/>
    <w:rsid w:val="007E6B1D"/>
    <w:rsid w:val="007E76FB"/>
    <w:rsid w:val="007F0DAA"/>
    <w:rsid w:val="007F0FA1"/>
    <w:rsid w:val="007F2438"/>
    <w:rsid w:val="007F729A"/>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7437"/>
    <w:rsid w:val="00822C66"/>
    <w:rsid w:val="00826BE0"/>
    <w:rsid w:val="00832916"/>
    <w:rsid w:val="00833ED1"/>
    <w:rsid w:val="00834254"/>
    <w:rsid w:val="008354FC"/>
    <w:rsid w:val="008367C9"/>
    <w:rsid w:val="008419CD"/>
    <w:rsid w:val="00842765"/>
    <w:rsid w:val="00844F5A"/>
    <w:rsid w:val="00846DE2"/>
    <w:rsid w:val="00846F5E"/>
    <w:rsid w:val="00847682"/>
    <w:rsid w:val="008479B9"/>
    <w:rsid w:val="00850A33"/>
    <w:rsid w:val="00853719"/>
    <w:rsid w:val="00853BB4"/>
    <w:rsid w:val="008623D0"/>
    <w:rsid w:val="00865D3D"/>
    <w:rsid w:val="008664EB"/>
    <w:rsid w:val="00866DC6"/>
    <w:rsid w:val="00870037"/>
    <w:rsid w:val="00874BCB"/>
    <w:rsid w:val="00877A83"/>
    <w:rsid w:val="00881C12"/>
    <w:rsid w:val="00884630"/>
    <w:rsid w:val="0088591B"/>
    <w:rsid w:val="00890BD0"/>
    <w:rsid w:val="00892EA0"/>
    <w:rsid w:val="00893BAC"/>
    <w:rsid w:val="0089499C"/>
    <w:rsid w:val="00896283"/>
    <w:rsid w:val="008A551F"/>
    <w:rsid w:val="008B19C9"/>
    <w:rsid w:val="008B1F93"/>
    <w:rsid w:val="008B2BCE"/>
    <w:rsid w:val="008B6E56"/>
    <w:rsid w:val="008B715C"/>
    <w:rsid w:val="008C7F80"/>
    <w:rsid w:val="008D0FE3"/>
    <w:rsid w:val="008D5148"/>
    <w:rsid w:val="008E1D22"/>
    <w:rsid w:val="008E21C7"/>
    <w:rsid w:val="008F1500"/>
    <w:rsid w:val="008F15C3"/>
    <w:rsid w:val="008F34D0"/>
    <w:rsid w:val="008F6990"/>
    <w:rsid w:val="00901E79"/>
    <w:rsid w:val="0090550E"/>
    <w:rsid w:val="009079CD"/>
    <w:rsid w:val="009156E3"/>
    <w:rsid w:val="0092089C"/>
    <w:rsid w:val="00922C9A"/>
    <w:rsid w:val="00923679"/>
    <w:rsid w:val="0092416D"/>
    <w:rsid w:val="00932071"/>
    <w:rsid w:val="009322F2"/>
    <w:rsid w:val="009417D7"/>
    <w:rsid w:val="00944130"/>
    <w:rsid w:val="00947A40"/>
    <w:rsid w:val="00952665"/>
    <w:rsid w:val="009536BC"/>
    <w:rsid w:val="00955804"/>
    <w:rsid w:val="00955876"/>
    <w:rsid w:val="00957C43"/>
    <w:rsid w:val="00960C9C"/>
    <w:rsid w:val="00963ACC"/>
    <w:rsid w:val="00965249"/>
    <w:rsid w:val="0097174B"/>
    <w:rsid w:val="00973906"/>
    <w:rsid w:val="00977359"/>
    <w:rsid w:val="009825F8"/>
    <w:rsid w:val="0098368F"/>
    <w:rsid w:val="00983C93"/>
    <w:rsid w:val="0098425C"/>
    <w:rsid w:val="009842B8"/>
    <w:rsid w:val="009849A3"/>
    <w:rsid w:val="009861E1"/>
    <w:rsid w:val="0099172E"/>
    <w:rsid w:val="009936FF"/>
    <w:rsid w:val="009946A6"/>
    <w:rsid w:val="00995053"/>
    <w:rsid w:val="00997C1E"/>
    <w:rsid w:val="009A4BF6"/>
    <w:rsid w:val="009A66FE"/>
    <w:rsid w:val="009B08CB"/>
    <w:rsid w:val="009B0A2F"/>
    <w:rsid w:val="009C01C5"/>
    <w:rsid w:val="009C6F93"/>
    <w:rsid w:val="009D217D"/>
    <w:rsid w:val="009D27FF"/>
    <w:rsid w:val="009D44A5"/>
    <w:rsid w:val="009E1BFE"/>
    <w:rsid w:val="009E7DB5"/>
    <w:rsid w:val="009F0E11"/>
    <w:rsid w:val="009F431E"/>
    <w:rsid w:val="00A02589"/>
    <w:rsid w:val="00A02595"/>
    <w:rsid w:val="00A03134"/>
    <w:rsid w:val="00A0577F"/>
    <w:rsid w:val="00A12AF1"/>
    <w:rsid w:val="00A151EB"/>
    <w:rsid w:val="00A222B3"/>
    <w:rsid w:val="00A22BA1"/>
    <w:rsid w:val="00A23322"/>
    <w:rsid w:val="00A37D67"/>
    <w:rsid w:val="00A4273A"/>
    <w:rsid w:val="00A43180"/>
    <w:rsid w:val="00A46806"/>
    <w:rsid w:val="00A50369"/>
    <w:rsid w:val="00A50544"/>
    <w:rsid w:val="00A53140"/>
    <w:rsid w:val="00A56C20"/>
    <w:rsid w:val="00A62E55"/>
    <w:rsid w:val="00A6435C"/>
    <w:rsid w:val="00A668BD"/>
    <w:rsid w:val="00A66C30"/>
    <w:rsid w:val="00A77A1D"/>
    <w:rsid w:val="00A80E1D"/>
    <w:rsid w:val="00A8236C"/>
    <w:rsid w:val="00A82981"/>
    <w:rsid w:val="00A83598"/>
    <w:rsid w:val="00A8440E"/>
    <w:rsid w:val="00A84849"/>
    <w:rsid w:val="00A93560"/>
    <w:rsid w:val="00A93EB0"/>
    <w:rsid w:val="00A93FA7"/>
    <w:rsid w:val="00A96C33"/>
    <w:rsid w:val="00AA119F"/>
    <w:rsid w:val="00AB4B18"/>
    <w:rsid w:val="00AC6642"/>
    <w:rsid w:val="00AC6EBE"/>
    <w:rsid w:val="00AD1339"/>
    <w:rsid w:val="00AD1901"/>
    <w:rsid w:val="00AD1F8D"/>
    <w:rsid w:val="00AD41D6"/>
    <w:rsid w:val="00AD579E"/>
    <w:rsid w:val="00AD5D5D"/>
    <w:rsid w:val="00AD7A6F"/>
    <w:rsid w:val="00AE39B1"/>
    <w:rsid w:val="00B00419"/>
    <w:rsid w:val="00B06E6F"/>
    <w:rsid w:val="00B078A9"/>
    <w:rsid w:val="00B12406"/>
    <w:rsid w:val="00B15247"/>
    <w:rsid w:val="00B159F3"/>
    <w:rsid w:val="00B15EB4"/>
    <w:rsid w:val="00B16585"/>
    <w:rsid w:val="00B235C2"/>
    <w:rsid w:val="00B305BC"/>
    <w:rsid w:val="00B33771"/>
    <w:rsid w:val="00B370F8"/>
    <w:rsid w:val="00B407E3"/>
    <w:rsid w:val="00B409C4"/>
    <w:rsid w:val="00B418EE"/>
    <w:rsid w:val="00B426DD"/>
    <w:rsid w:val="00B44E81"/>
    <w:rsid w:val="00B4502A"/>
    <w:rsid w:val="00B4577F"/>
    <w:rsid w:val="00B50796"/>
    <w:rsid w:val="00B50F83"/>
    <w:rsid w:val="00B5477B"/>
    <w:rsid w:val="00B54806"/>
    <w:rsid w:val="00B55240"/>
    <w:rsid w:val="00B5685E"/>
    <w:rsid w:val="00B605D8"/>
    <w:rsid w:val="00B70F41"/>
    <w:rsid w:val="00B742FE"/>
    <w:rsid w:val="00B7453B"/>
    <w:rsid w:val="00B8068D"/>
    <w:rsid w:val="00B848BE"/>
    <w:rsid w:val="00B8557D"/>
    <w:rsid w:val="00B934B2"/>
    <w:rsid w:val="00B95025"/>
    <w:rsid w:val="00B97DA8"/>
    <w:rsid w:val="00BA3041"/>
    <w:rsid w:val="00BA5FF0"/>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D4562"/>
    <w:rsid w:val="00BD6249"/>
    <w:rsid w:val="00BD7C9A"/>
    <w:rsid w:val="00BE15AE"/>
    <w:rsid w:val="00BE49CC"/>
    <w:rsid w:val="00BE6E3D"/>
    <w:rsid w:val="00BF2D53"/>
    <w:rsid w:val="00BF4D6A"/>
    <w:rsid w:val="00BF55CA"/>
    <w:rsid w:val="00BF69CA"/>
    <w:rsid w:val="00BF70D5"/>
    <w:rsid w:val="00C008E6"/>
    <w:rsid w:val="00C011E9"/>
    <w:rsid w:val="00C02499"/>
    <w:rsid w:val="00C07DFC"/>
    <w:rsid w:val="00C11125"/>
    <w:rsid w:val="00C1424C"/>
    <w:rsid w:val="00C22856"/>
    <w:rsid w:val="00C24494"/>
    <w:rsid w:val="00C33512"/>
    <w:rsid w:val="00C33B67"/>
    <w:rsid w:val="00C42139"/>
    <w:rsid w:val="00C44B83"/>
    <w:rsid w:val="00C45148"/>
    <w:rsid w:val="00C52448"/>
    <w:rsid w:val="00C60366"/>
    <w:rsid w:val="00C633AF"/>
    <w:rsid w:val="00C63687"/>
    <w:rsid w:val="00C64B36"/>
    <w:rsid w:val="00C675F5"/>
    <w:rsid w:val="00C71CC9"/>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1057"/>
    <w:rsid w:val="00CA136E"/>
    <w:rsid w:val="00CA1C16"/>
    <w:rsid w:val="00CB2EC1"/>
    <w:rsid w:val="00CB3016"/>
    <w:rsid w:val="00CB5B39"/>
    <w:rsid w:val="00CC0003"/>
    <w:rsid w:val="00CC08B7"/>
    <w:rsid w:val="00CC40A0"/>
    <w:rsid w:val="00CC480E"/>
    <w:rsid w:val="00CC65D0"/>
    <w:rsid w:val="00CD3D3A"/>
    <w:rsid w:val="00CD598A"/>
    <w:rsid w:val="00CD68EF"/>
    <w:rsid w:val="00CD7ED1"/>
    <w:rsid w:val="00CF1A7C"/>
    <w:rsid w:val="00CF4397"/>
    <w:rsid w:val="00D01194"/>
    <w:rsid w:val="00D0156F"/>
    <w:rsid w:val="00D04D13"/>
    <w:rsid w:val="00D05692"/>
    <w:rsid w:val="00D10AF3"/>
    <w:rsid w:val="00D13F24"/>
    <w:rsid w:val="00D13F59"/>
    <w:rsid w:val="00D204AF"/>
    <w:rsid w:val="00D248CE"/>
    <w:rsid w:val="00D24B3A"/>
    <w:rsid w:val="00D25DB0"/>
    <w:rsid w:val="00D26E80"/>
    <w:rsid w:val="00D323D3"/>
    <w:rsid w:val="00D35E8B"/>
    <w:rsid w:val="00D40C96"/>
    <w:rsid w:val="00D40F10"/>
    <w:rsid w:val="00D502EE"/>
    <w:rsid w:val="00D51F3C"/>
    <w:rsid w:val="00D577B8"/>
    <w:rsid w:val="00D5784F"/>
    <w:rsid w:val="00D631B6"/>
    <w:rsid w:val="00D64B1C"/>
    <w:rsid w:val="00D64D3E"/>
    <w:rsid w:val="00D64E81"/>
    <w:rsid w:val="00D6641E"/>
    <w:rsid w:val="00D72E60"/>
    <w:rsid w:val="00D80EA8"/>
    <w:rsid w:val="00D81723"/>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6827"/>
    <w:rsid w:val="00DC7D7E"/>
    <w:rsid w:val="00DD045C"/>
    <w:rsid w:val="00DE1AFA"/>
    <w:rsid w:val="00DE7376"/>
    <w:rsid w:val="00DF097C"/>
    <w:rsid w:val="00DF228B"/>
    <w:rsid w:val="00E0268E"/>
    <w:rsid w:val="00E04695"/>
    <w:rsid w:val="00E062CF"/>
    <w:rsid w:val="00E110E7"/>
    <w:rsid w:val="00E136CA"/>
    <w:rsid w:val="00E177B5"/>
    <w:rsid w:val="00E21B57"/>
    <w:rsid w:val="00E2596C"/>
    <w:rsid w:val="00E261C0"/>
    <w:rsid w:val="00E350F5"/>
    <w:rsid w:val="00E35A79"/>
    <w:rsid w:val="00E37F1E"/>
    <w:rsid w:val="00E41A22"/>
    <w:rsid w:val="00E42959"/>
    <w:rsid w:val="00E458AA"/>
    <w:rsid w:val="00E5293A"/>
    <w:rsid w:val="00E571C4"/>
    <w:rsid w:val="00E572B4"/>
    <w:rsid w:val="00E66D50"/>
    <w:rsid w:val="00E71A36"/>
    <w:rsid w:val="00E72B71"/>
    <w:rsid w:val="00E7468A"/>
    <w:rsid w:val="00E761BA"/>
    <w:rsid w:val="00E81988"/>
    <w:rsid w:val="00E82B3A"/>
    <w:rsid w:val="00E87F5B"/>
    <w:rsid w:val="00E90B71"/>
    <w:rsid w:val="00E90D54"/>
    <w:rsid w:val="00E915F6"/>
    <w:rsid w:val="00E93530"/>
    <w:rsid w:val="00E96165"/>
    <w:rsid w:val="00E967A8"/>
    <w:rsid w:val="00E97F3C"/>
    <w:rsid w:val="00EA53D6"/>
    <w:rsid w:val="00EA742C"/>
    <w:rsid w:val="00EB0AE2"/>
    <w:rsid w:val="00EB6351"/>
    <w:rsid w:val="00EB6888"/>
    <w:rsid w:val="00EC009D"/>
    <w:rsid w:val="00EC15AB"/>
    <w:rsid w:val="00EC1B2B"/>
    <w:rsid w:val="00EC612D"/>
    <w:rsid w:val="00ED4EE9"/>
    <w:rsid w:val="00EF38ED"/>
    <w:rsid w:val="00EF5317"/>
    <w:rsid w:val="00EF7DC3"/>
    <w:rsid w:val="00F026F6"/>
    <w:rsid w:val="00F02B8A"/>
    <w:rsid w:val="00F043FB"/>
    <w:rsid w:val="00F11249"/>
    <w:rsid w:val="00F11C25"/>
    <w:rsid w:val="00F130BC"/>
    <w:rsid w:val="00F138DE"/>
    <w:rsid w:val="00F1540F"/>
    <w:rsid w:val="00F243C4"/>
    <w:rsid w:val="00F270DB"/>
    <w:rsid w:val="00F3050C"/>
    <w:rsid w:val="00F30FF5"/>
    <w:rsid w:val="00F3369B"/>
    <w:rsid w:val="00F33A4C"/>
    <w:rsid w:val="00F362EF"/>
    <w:rsid w:val="00F367DC"/>
    <w:rsid w:val="00F37AA4"/>
    <w:rsid w:val="00F4091B"/>
    <w:rsid w:val="00F51EBC"/>
    <w:rsid w:val="00F54250"/>
    <w:rsid w:val="00F553B8"/>
    <w:rsid w:val="00F62CC3"/>
    <w:rsid w:val="00F63FB2"/>
    <w:rsid w:val="00F65CF5"/>
    <w:rsid w:val="00F663CB"/>
    <w:rsid w:val="00F70DB5"/>
    <w:rsid w:val="00F73A5E"/>
    <w:rsid w:val="00F74898"/>
    <w:rsid w:val="00F7735E"/>
    <w:rsid w:val="00F85195"/>
    <w:rsid w:val="00F9082D"/>
    <w:rsid w:val="00F92606"/>
    <w:rsid w:val="00F94B30"/>
    <w:rsid w:val="00F96AEF"/>
    <w:rsid w:val="00FA04AA"/>
    <w:rsid w:val="00FA0A2F"/>
    <w:rsid w:val="00FA3104"/>
    <w:rsid w:val="00FA663B"/>
    <w:rsid w:val="00FB42E4"/>
    <w:rsid w:val="00FC1A5F"/>
    <w:rsid w:val="00FC3F8C"/>
    <w:rsid w:val="00FC7DA9"/>
    <w:rsid w:val="00FD1E45"/>
    <w:rsid w:val="00FD2415"/>
    <w:rsid w:val="00FD2F5D"/>
    <w:rsid w:val="00FD6461"/>
    <w:rsid w:val="00FD6B1B"/>
    <w:rsid w:val="00FE3857"/>
    <w:rsid w:val="00FE4965"/>
    <w:rsid w:val="00FE60FF"/>
    <w:rsid w:val="00FE66ED"/>
    <w:rsid w:val="00FF1F6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ehotels.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fehotels@frankpr.com.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CD99-1914-F649-B6C9-E2C1F976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Amy Whittaker</cp:lastModifiedBy>
  <cp:revision>4</cp:revision>
  <cp:lastPrinted>2016-03-31T01:11:00Z</cp:lastPrinted>
  <dcterms:created xsi:type="dcterms:W3CDTF">2018-11-21T22:07:00Z</dcterms:created>
  <dcterms:modified xsi:type="dcterms:W3CDTF">2018-11-22T03:56:00Z</dcterms:modified>
</cp:coreProperties>
</file>